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6153" w:rsidRPr="00B239E0" w:rsidRDefault="00706D3E" w:rsidP="00697ECE">
      <w:pPr>
        <w:rPr>
          <w:sz w:val="28"/>
          <w:szCs w:val="28"/>
        </w:rPr>
      </w:pPr>
      <w:r w:rsidRPr="00B239E0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0293A26" wp14:editId="78A8A6B5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6153" w:rsidRDefault="00046153" w:rsidP="000461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046153" w:rsidRDefault="00046153" w:rsidP="0004615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046153" w:rsidRPr="00DC173F" w:rsidRDefault="00046153" w:rsidP="0004615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</w:t>
                              </w:r>
                              <w:r w:rsidR="00E47006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1A1AC9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E85E9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AA1BB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046153" w:rsidRDefault="00046153" w:rsidP="00046153">
                              <w:pPr>
                                <w:jc w:val="center"/>
                              </w:pPr>
                            </w:p>
                            <w:p w:rsidR="00046153" w:rsidRDefault="00046153" w:rsidP="00046153">
                              <w:pPr>
                                <w:jc w:val="center"/>
                              </w:pPr>
                            </w:p>
                            <w:p w:rsidR="00046153" w:rsidRDefault="00046153" w:rsidP="00046153">
                              <w:pPr>
                                <w:jc w:val="center"/>
                              </w:pPr>
                            </w:p>
                            <w:p w:rsidR="00046153" w:rsidRDefault="00046153" w:rsidP="00046153">
                              <w:pPr>
                                <w:jc w:val="center"/>
                              </w:pPr>
                            </w:p>
                            <w:p w:rsidR="00046153" w:rsidRDefault="00046153" w:rsidP="000461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153" w:rsidRDefault="00820A37" w:rsidP="00046153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584A0B6B" wp14:editId="2BA4EF20">
                                      <wp:extent cx="647700" cy="952500"/>
                                      <wp:effectExtent l="19050" t="0" r="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046153" w:rsidRDefault="00046153" w:rsidP="00046153"/>
                              <w:p w:rsidR="00046153" w:rsidRDefault="00046153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1AC9" w:rsidRPr="001A1AC9" w:rsidRDefault="001A1AC9" w:rsidP="001A1A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1A1AC9"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1A1AC9" w:rsidRPr="001A1AC9" w:rsidRDefault="001A1AC9" w:rsidP="001A1A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1A1AC9">
                                  <w:rPr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1A1AC9" w:rsidRPr="001A1AC9" w:rsidRDefault="001A1AC9" w:rsidP="001A1A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1A1AC9">
                                  <w:rPr>
                                    <w:sz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046153" w:rsidRDefault="001A1AC9" w:rsidP="001A1AC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1A1AC9">
                                  <w:rPr>
                                    <w:sz w:val="16"/>
                                  </w:rPr>
                                  <w:t>образования город Саяногорск</w:t>
                                </w: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1AC9" w:rsidRPr="001A1AC9" w:rsidRDefault="001A1AC9" w:rsidP="001A1A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1A1AC9"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1A1AC9"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1A1AC9" w:rsidRPr="001A1AC9" w:rsidRDefault="001A1AC9" w:rsidP="001A1A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1A1AC9">
                                  <w:rPr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1A1AC9">
                                  <w:rPr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1A1AC9" w:rsidRPr="001A1AC9" w:rsidRDefault="001A1AC9" w:rsidP="001A1AC9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proofErr w:type="spellStart"/>
                                <w:r w:rsidRPr="001A1AC9">
                                  <w:rPr>
                                    <w:sz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1A1AC9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A1AC9">
                                  <w:rPr>
                                    <w:sz w:val="16"/>
                                  </w:rPr>
                                  <w:t>пÿдiстiң</w:t>
                                </w:r>
                                <w:proofErr w:type="spellEnd"/>
                                <w:r w:rsidRPr="001A1AC9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A1AC9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046153" w:rsidRDefault="001A1AC9" w:rsidP="001A1AC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1A1AC9">
                                  <w:rPr>
                                    <w:sz w:val="16"/>
                                  </w:rPr>
                                  <w:t>Саяногорск город</w:t>
                                </w: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046153" w:rsidRDefault="00046153" w:rsidP="000461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93A26" id="Группа 1" o:spid="_x0000_s1026" style="position:absolute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<v:stroke joinstyle="round"/>
                  <v:textbox inset="0,0,0,0">
                    <w:txbxContent>
                      <w:p w:rsidR="00046153" w:rsidRDefault="00046153" w:rsidP="000461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046153" w:rsidRDefault="00046153" w:rsidP="0004615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046153" w:rsidRPr="00DC173F" w:rsidRDefault="00046153" w:rsidP="0004615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_____________</w:t>
                        </w:r>
                        <w:r w:rsidR="00E4700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20</w:t>
                        </w:r>
                        <w:r w:rsidR="001A1AC9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  <w:r w:rsidR="00E85E9C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  <w:r w:rsidR="00AA1BB0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№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</w:t>
                        </w:r>
                      </w:p>
                      <w:p w:rsidR="00046153" w:rsidRDefault="00046153" w:rsidP="00046153">
                        <w:pPr>
                          <w:jc w:val="center"/>
                        </w:pPr>
                      </w:p>
                      <w:p w:rsidR="00046153" w:rsidRDefault="00046153" w:rsidP="00046153">
                        <w:pPr>
                          <w:jc w:val="center"/>
                        </w:pPr>
                      </w:p>
                      <w:p w:rsidR="00046153" w:rsidRDefault="00046153" w:rsidP="00046153">
                        <w:pPr>
                          <w:jc w:val="center"/>
                        </w:pPr>
                      </w:p>
                      <w:p w:rsidR="00046153" w:rsidRDefault="00046153" w:rsidP="00046153">
                        <w:pPr>
                          <w:jc w:val="center"/>
                        </w:pPr>
                      </w:p>
                      <w:p w:rsidR="00046153" w:rsidRDefault="00046153" w:rsidP="000461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046153" w:rsidRDefault="00820A37" w:rsidP="00046153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584A0B6B" wp14:editId="2BA4EF20">
                                <wp:extent cx="647700" cy="952500"/>
                                <wp:effectExtent l="19050" t="0" r="0" b="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46153" w:rsidRDefault="00046153" w:rsidP="00046153"/>
                        <w:p w:rsidR="00046153" w:rsidRDefault="00046153" w:rsidP="0004615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1A1AC9" w:rsidRPr="001A1AC9" w:rsidRDefault="001A1AC9" w:rsidP="001A1A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1A1AC9"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1A1AC9" w:rsidRPr="001A1AC9" w:rsidRDefault="001A1AC9" w:rsidP="001A1A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1A1AC9">
                            <w:rPr>
                              <w:sz w:val="16"/>
                            </w:rPr>
                            <w:t>Республика Хакасия</w:t>
                          </w:r>
                        </w:p>
                        <w:p w:rsidR="001A1AC9" w:rsidRPr="001A1AC9" w:rsidRDefault="001A1AC9" w:rsidP="001A1A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1A1AC9">
                            <w:rPr>
                              <w:sz w:val="16"/>
                            </w:rPr>
                            <w:t xml:space="preserve">Администрация муниципального </w:t>
                          </w:r>
                        </w:p>
                        <w:p w:rsidR="00046153" w:rsidRDefault="001A1AC9" w:rsidP="001A1AC9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1A1AC9">
                            <w:rPr>
                              <w:sz w:val="16"/>
                            </w:rPr>
                            <w:t>образования город Саяногорск</w:t>
                          </w: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1A1AC9" w:rsidRPr="001A1AC9" w:rsidRDefault="001A1AC9" w:rsidP="001A1A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1A1AC9"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1A1AC9"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1A1AC9" w:rsidRPr="001A1AC9" w:rsidRDefault="001A1AC9" w:rsidP="001A1AC9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1A1AC9">
                            <w:rPr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1A1AC9">
                            <w:rPr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1A1AC9" w:rsidRPr="001A1AC9" w:rsidRDefault="001A1AC9" w:rsidP="001A1AC9">
                          <w:pPr>
                            <w:jc w:val="center"/>
                            <w:rPr>
                              <w:sz w:val="16"/>
                            </w:rPr>
                          </w:pPr>
                          <w:proofErr w:type="spellStart"/>
                          <w:r w:rsidRPr="001A1AC9">
                            <w:rPr>
                              <w:sz w:val="16"/>
                            </w:rPr>
                            <w:t>Муниципальнай</w:t>
                          </w:r>
                          <w:proofErr w:type="spellEnd"/>
                          <w:r w:rsidRPr="001A1AC9"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A1AC9">
                            <w:rPr>
                              <w:sz w:val="16"/>
                            </w:rPr>
                            <w:t>пÿдiстiң</w:t>
                          </w:r>
                          <w:proofErr w:type="spellEnd"/>
                          <w:r w:rsidRPr="001A1AC9"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A1AC9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046153" w:rsidRDefault="001A1AC9" w:rsidP="001A1AC9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1A1AC9">
                            <w:rPr>
                              <w:sz w:val="16"/>
                            </w:rPr>
                            <w:t>Саяногорск город</w:t>
                          </w: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46153" w:rsidRDefault="00046153" w:rsidP="000461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97ECE" w:rsidRPr="00B239E0" w:rsidRDefault="00697ECE" w:rsidP="00697ECE">
      <w:pPr>
        <w:rPr>
          <w:sz w:val="28"/>
          <w:szCs w:val="28"/>
        </w:rPr>
      </w:pPr>
    </w:p>
    <w:p w:rsidR="00046153" w:rsidRPr="00B239E0" w:rsidRDefault="00046153" w:rsidP="0072340E">
      <w:pPr>
        <w:jc w:val="center"/>
        <w:rPr>
          <w:sz w:val="28"/>
          <w:szCs w:val="28"/>
        </w:rPr>
      </w:pPr>
    </w:p>
    <w:p w:rsidR="00046153" w:rsidRPr="00B239E0" w:rsidRDefault="00046153" w:rsidP="0072340E">
      <w:pPr>
        <w:jc w:val="center"/>
        <w:rPr>
          <w:sz w:val="28"/>
          <w:szCs w:val="28"/>
        </w:rPr>
      </w:pPr>
    </w:p>
    <w:p w:rsidR="00046153" w:rsidRPr="00B239E0" w:rsidRDefault="00046153" w:rsidP="0072340E">
      <w:pPr>
        <w:jc w:val="center"/>
        <w:rPr>
          <w:sz w:val="28"/>
          <w:szCs w:val="28"/>
        </w:rPr>
      </w:pPr>
    </w:p>
    <w:p w:rsidR="00046153" w:rsidRPr="00B239E0" w:rsidRDefault="00046153" w:rsidP="0072340E">
      <w:pPr>
        <w:jc w:val="center"/>
        <w:rPr>
          <w:sz w:val="28"/>
          <w:szCs w:val="28"/>
        </w:rPr>
      </w:pPr>
    </w:p>
    <w:p w:rsidR="00046153" w:rsidRPr="00B239E0" w:rsidRDefault="00046153" w:rsidP="0072340E">
      <w:pPr>
        <w:pStyle w:val="a7"/>
        <w:tabs>
          <w:tab w:val="left" w:pos="-426"/>
          <w:tab w:val="left" w:pos="-142"/>
          <w:tab w:val="left" w:pos="1701"/>
          <w:tab w:val="right" w:pos="10206"/>
        </w:tabs>
        <w:ind w:firstLine="0"/>
        <w:jc w:val="both"/>
        <w:outlineLvl w:val="0"/>
        <w:rPr>
          <w:szCs w:val="28"/>
        </w:rPr>
      </w:pPr>
    </w:p>
    <w:p w:rsidR="00046153" w:rsidRPr="00B239E0" w:rsidRDefault="00046153" w:rsidP="0072340E">
      <w:pPr>
        <w:tabs>
          <w:tab w:val="left" w:pos="708"/>
        </w:tabs>
        <w:outlineLvl w:val="2"/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</w:pPr>
      <w:r w:rsidRPr="00B239E0"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  <w:t xml:space="preserve">          </w:t>
      </w:r>
    </w:p>
    <w:p w:rsidR="00F0580A" w:rsidRPr="00B239E0" w:rsidRDefault="00F0580A" w:rsidP="0072340E">
      <w:pPr>
        <w:tabs>
          <w:tab w:val="left" w:pos="708"/>
        </w:tabs>
        <w:outlineLvl w:val="2"/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</w:pPr>
    </w:p>
    <w:p w:rsidR="007D2252" w:rsidRPr="00B239E0" w:rsidRDefault="007D2252" w:rsidP="0072340E">
      <w:pPr>
        <w:jc w:val="both"/>
        <w:rPr>
          <w:sz w:val="28"/>
          <w:szCs w:val="28"/>
        </w:rPr>
      </w:pPr>
    </w:p>
    <w:p w:rsidR="002608FF" w:rsidRDefault="002608FF" w:rsidP="00F211DF">
      <w:pPr>
        <w:jc w:val="both"/>
        <w:rPr>
          <w:sz w:val="28"/>
          <w:szCs w:val="28"/>
        </w:rPr>
      </w:pPr>
      <w:bookmarkStart w:id="0" w:name="_GoBack"/>
      <w:r w:rsidRPr="009621AB">
        <w:rPr>
          <w:sz w:val="28"/>
          <w:szCs w:val="28"/>
        </w:rPr>
        <w:t xml:space="preserve">О подготовке объектов и жилого </w:t>
      </w:r>
    </w:p>
    <w:p w:rsidR="002608FF" w:rsidRDefault="002608FF" w:rsidP="00F211DF">
      <w:pPr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сектора к весенне-летнему </w:t>
      </w:r>
    </w:p>
    <w:p w:rsidR="00854C40" w:rsidRDefault="002608FF" w:rsidP="00F211DF">
      <w:pPr>
        <w:jc w:val="both"/>
        <w:rPr>
          <w:sz w:val="28"/>
          <w:szCs w:val="28"/>
        </w:rPr>
      </w:pPr>
      <w:r w:rsidRPr="009621AB">
        <w:rPr>
          <w:sz w:val="28"/>
          <w:szCs w:val="28"/>
        </w:rPr>
        <w:t>пожароопасному периоду</w:t>
      </w:r>
      <w:r>
        <w:rPr>
          <w:sz w:val="28"/>
          <w:szCs w:val="28"/>
        </w:rPr>
        <w:t xml:space="preserve"> </w:t>
      </w:r>
    </w:p>
    <w:p w:rsidR="002608FF" w:rsidRPr="009621AB" w:rsidRDefault="002608FF" w:rsidP="00F211DF">
      <w:pPr>
        <w:jc w:val="both"/>
        <w:rPr>
          <w:sz w:val="28"/>
          <w:szCs w:val="28"/>
        </w:rPr>
      </w:pPr>
      <w:r w:rsidRPr="009621A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5438C">
        <w:rPr>
          <w:sz w:val="28"/>
          <w:szCs w:val="28"/>
        </w:rPr>
        <w:t>6</w:t>
      </w:r>
      <w:r w:rsidRPr="009621AB">
        <w:rPr>
          <w:sz w:val="28"/>
          <w:szCs w:val="28"/>
        </w:rPr>
        <w:t xml:space="preserve"> года</w:t>
      </w:r>
      <w:bookmarkEnd w:id="0"/>
    </w:p>
    <w:p w:rsidR="002608FF" w:rsidRPr="009621AB" w:rsidRDefault="002608FF" w:rsidP="00F211DF">
      <w:pPr>
        <w:pStyle w:val="a4"/>
        <w:spacing w:after="0"/>
        <w:jc w:val="both"/>
        <w:rPr>
          <w:sz w:val="28"/>
          <w:szCs w:val="28"/>
        </w:rPr>
      </w:pPr>
    </w:p>
    <w:p w:rsidR="002608FF" w:rsidRPr="009621AB" w:rsidRDefault="002608FF" w:rsidP="00F211DF">
      <w:pPr>
        <w:pStyle w:val="a4"/>
        <w:spacing w:after="0"/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С целью реализации полномочий органов местного самоуправления по решению вопросов обеспечения пожарной безопасности муниципального образования город Саяногорск, руководствуясь Федеральным законом от 21.12.1994 № 69-ФЗ «О пожарной безопасности», </w:t>
      </w:r>
      <w:r w:rsidR="00F56138"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r w:rsidRPr="009621AB">
        <w:rPr>
          <w:sz w:val="28"/>
          <w:szCs w:val="28"/>
        </w:rPr>
        <w:t xml:space="preserve">, </w:t>
      </w:r>
      <w:r w:rsidR="00F211DF">
        <w:rPr>
          <w:sz w:val="28"/>
          <w:szCs w:val="28"/>
        </w:rPr>
        <w:t>з</w:t>
      </w:r>
      <w:r>
        <w:rPr>
          <w:sz w:val="28"/>
          <w:szCs w:val="28"/>
        </w:rPr>
        <w:t>аконом Республики Хакасия от 28.06.2006 № 34-ЗРХ «О пожарной безопасности»</w:t>
      </w:r>
      <w:r w:rsidRPr="009621AB">
        <w:rPr>
          <w:sz w:val="28"/>
          <w:szCs w:val="28"/>
        </w:rPr>
        <w:t>, стать</w:t>
      </w:r>
      <w:r>
        <w:rPr>
          <w:sz w:val="28"/>
          <w:szCs w:val="28"/>
        </w:rPr>
        <w:t>ей</w:t>
      </w:r>
      <w:r w:rsidRPr="009621AB">
        <w:rPr>
          <w:sz w:val="28"/>
          <w:szCs w:val="28"/>
        </w:rPr>
        <w:t xml:space="preserve"> 32</w:t>
      </w:r>
      <w:r w:rsidR="00D85304" w:rsidRPr="00D85304">
        <w:t xml:space="preserve"> </w:t>
      </w:r>
      <w:r w:rsidR="00D85304" w:rsidRPr="00D85304">
        <w:rPr>
          <w:sz w:val="28"/>
          <w:szCs w:val="28"/>
        </w:rPr>
        <w:t>Устав</w:t>
      </w:r>
      <w:r w:rsidR="00D85304">
        <w:rPr>
          <w:sz w:val="28"/>
          <w:szCs w:val="28"/>
        </w:rPr>
        <w:t>а</w:t>
      </w:r>
      <w:r w:rsidR="00D85304" w:rsidRPr="00D85304">
        <w:rPr>
          <w:sz w:val="28"/>
          <w:szCs w:val="28"/>
        </w:rPr>
        <w:t xml:space="preserve"> городского округа город Саяногорск Республики Хакасия</w:t>
      </w:r>
      <w:r w:rsidR="00041D26">
        <w:rPr>
          <w:sz w:val="28"/>
          <w:szCs w:val="28"/>
        </w:rPr>
        <w:t>,</w:t>
      </w:r>
      <w:r w:rsidR="00D85304" w:rsidRPr="00D85304">
        <w:rPr>
          <w:sz w:val="28"/>
          <w:szCs w:val="28"/>
        </w:rPr>
        <w:t xml:space="preserve"> </w:t>
      </w:r>
      <w:r w:rsidRPr="009621AB">
        <w:rPr>
          <w:sz w:val="28"/>
          <w:szCs w:val="28"/>
        </w:rPr>
        <w:t>утверждённого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2608FF" w:rsidRPr="009621AB" w:rsidRDefault="002608FF" w:rsidP="00F211DF">
      <w:pPr>
        <w:jc w:val="center"/>
        <w:rPr>
          <w:sz w:val="28"/>
          <w:szCs w:val="28"/>
        </w:rPr>
      </w:pPr>
    </w:p>
    <w:p w:rsidR="002608FF" w:rsidRPr="009621AB" w:rsidRDefault="002608FF" w:rsidP="00F211DF">
      <w:pPr>
        <w:jc w:val="center"/>
        <w:rPr>
          <w:sz w:val="28"/>
          <w:szCs w:val="28"/>
        </w:rPr>
      </w:pPr>
      <w:r w:rsidRPr="009621AB">
        <w:rPr>
          <w:sz w:val="28"/>
          <w:szCs w:val="28"/>
        </w:rPr>
        <w:t>П О С Т А Н О В Л Я Е Т:</w:t>
      </w:r>
    </w:p>
    <w:p w:rsidR="002608FF" w:rsidRPr="009621AB" w:rsidRDefault="002608FF" w:rsidP="00F211DF">
      <w:pPr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 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1. Обязать руководителей муниципальных учреждений</w:t>
      </w:r>
      <w:r w:rsidR="00A47218">
        <w:rPr>
          <w:sz w:val="28"/>
          <w:szCs w:val="28"/>
        </w:rPr>
        <w:t xml:space="preserve"> </w:t>
      </w:r>
      <w:r w:rsidRPr="009621AB">
        <w:rPr>
          <w:sz w:val="28"/>
          <w:szCs w:val="28"/>
        </w:rPr>
        <w:t>муниципального образования город Саяногорск, а также рекомендовать руководителям предприятий, организаций, учреждений независимо от форм собственности, находящихся на территории муниципального образования город Саяногорск: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1.1. </w:t>
      </w:r>
      <w:r w:rsidR="00F211DF">
        <w:rPr>
          <w:sz w:val="28"/>
          <w:szCs w:val="28"/>
        </w:rPr>
        <w:t>о</w:t>
      </w:r>
      <w:r w:rsidRPr="009621AB">
        <w:rPr>
          <w:sz w:val="28"/>
          <w:szCs w:val="28"/>
        </w:rPr>
        <w:t>б</w:t>
      </w:r>
      <w:r>
        <w:rPr>
          <w:sz w:val="28"/>
          <w:szCs w:val="28"/>
        </w:rPr>
        <w:t>еспечить выполнение требований п</w:t>
      </w:r>
      <w:r w:rsidRPr="009621AB">
        <w:rPr>
          <w:sz w:val="28"/>
          <w:szCs w:val="28"/>
        </w:rPr>
        <w:t xml:space="preserve">равил </w:t>
      </w:r>
      <w:r>
        <w:rPr>
          <w:sz w:val="28"/>
          <w:szCs w:val="28"/>
        </w:rPr>
        <w:t>о</w:t>
      </w:r>
      <w:r w:rsidRPr="007057C7">
        <w:rPr>
          <w:sz w:val="28"/>
          <w:szCs w:val="28"/>
        </w:rPr>
        <w:t>б утверждении противопожарного режима в Российской Федерации</w:t>
      </w:r>
      <w:r w:rsidRPr="009621AB">
        <w:rPr>
          <w:sz w:val="28"/>
          <w:szCs w:val="28"/>
        </w:rPr>
        <w:t>, утвержд</w:t>
      </w:r>
      <w:r w:rsidR="00F211DF">
        <w:rPr>
          <w:sz w:val="28"/>
          <w:szCs w:val="28"/>
        </w:rPr>
        <w:t>ё</w:t>
      </w:r>
      <w:r w:rsidRPr="009621AB">
        <w:rPr>
          <w:sz w:val="28"/>
          <w:szCs w:val="28"/>
        </w:rPr>
        <w:t>нных постановлением Правител</w:t>
      </w:r>
      <w:r>
        <w:rPr>
          <w:sz w:val="28"/>
          <w:szCs w:val="28"/>
        </w:rPr>
        <w:t>ьства Российской Федерации от 16.09.20</w:t>
      </w:r>
      <w:r w:rsidRPr="009621AB">
        <w:rPr>
          <w:sz w:val="28"/>
          <w:szCs w:val="28"/>
        </w:rPr>
        <w:t>2</w:t>
      </w:r>
      <w:r>
        <w:rPr>
          <w:sz w:val="28"/>
          <w:szCs w:val="28"/>
        </w:rPr>
        <w:t xml:space="preserve">0 № 1479 «Об утверждении </w:t>
      </w:r>
      <w:r w:rsidR="00F56138">
        <w:rPr>
          <w:sz w:val="28"/>
          <w:szCs w:val="28"/>
        </w:rPr>
        <w:t>П</w:t>
      </w:r>
      <w:r>
        <w:rPr>
          <w:sz w:val="28"/>
          <w:szCs w:val="28"/>
        </w:rPr>
        <w:t>равил противопожарного режима в Российской Федерации»</w:t>
      </w:r>
      <w:r w:rsidRPr="009621AB">
        <w:rPr>
          <w:sz w:val="28"/>
          <w:szCs w:val="28"/>
        </w:rPr>
        <w:t>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1.2. </w:t>
      </w:r>
      <w:r w:rsidR="00F211DF">
        <w:rPr>
          <w:sz w:val="28"/>
          <w:szCs w:val="28"/>
        </w:rPr>
        <w:t>о</w:t>
      </w:r>
      <w:r w:rsidRPr="009621AB">
        <w:rPr>
          <w:sz w:val="28"/>
          <w:szCs w:val="28"/>
        </w:rPr>
        <w:t xml:space="preserve">беспечить установление устойчивой связи с </w:t>
      </w:r>
      <w:r w:rsidR="00F211DF">
        <w:rPr>
          <w:sz w:val="28"/>
          <w:szCs w:val="28"/>
        </w:rPr>
        <w:t>М</w:t>
      </w:r>
      <w:r w:rsidRPr="009621AB">
        <w:rPr>
          <w:sz w:val="28"/>
          <w:szCs w:val="28"/>
        </w:rPr>
        <w:t>униципальным казённым учреждением «Единая дежурно-диспетчерская служба» муниципального образования город Саяногорск, с подразделениями 3 пожарно-спасательного отряда Федеральной противопожарной службы Государственной противопожарной службы Главного Управления МЧС России по Республике Хакасия;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1.3. Провести в полном объёме проверку состояния противопожарного водоснабжения объектов – пожарных кранов, гидрантов и водоёмов, обеспечить </w:t>
      </w:r>
      <w:r w:rsidRPr="009621AB">
        <w:rPr>
          <w:sz w:val="28"/>
          <w:szCs w:val="28"/>
        </w:rPr>
        <w:lastRenderedPageBreak/>
        <w:t>подъезды к ним, установку соотве</w:t>
      </w:r>
      <w:r>
        <w:rPr>
          <w:sz w:val="28"/>
          <w:szCs w:val="28"/>
        </w:rPr>
        <w:t xml:space="preserve">тствующих указателей, срок </w:t>
      </w:r>
      <w:r w:rsidR="00F4420F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до </w:t>
      </w:r>
      <w:r w:rsidR="00E85E9C">
        <w:rPr>
          <w:sz w:val="28"/>
          <w:szCs w:val="28"/>
        </w:rPr>
        <w:t>20</w:t>
      </w:r>
      <w:r w:rsidRPr="009621AB">
        <w:rPr>
          <w:sz w:val="28"/>
          <w:szCs w:val="28"/>
        </w:rPr>
        <w:t xml:space="preserve"> </w:t>
      </w:r>
      <w:r w:rsidR="00B91CD9">
        <w:rPr>
          <w:sz w:val="28"/>
          <w:szCs w:val="28"/>
        </w:rPr>
        <w:t>марта</w:t>
      </w:r>
      <w:r w:rsidRPr="009621A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85E9C">
        <w:rPr>
          <w:sz w:val="28"/>
          <w:szCs w:val="28"/>
        </w:rPr>
        <w:t>6</w:t>
      </w:r>
      <w:r w:rsidRPr="009621AB">
        <w:rPr>
          <w:sz w:val="28"/>
          <w:szCs w:val="28"/>
        </w:rPr>
        <w:t xml:space="preserve"> г.; 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1.4. Привести в исправное состояние системы и средства противопожарной защиты, включая первичные сред</w:t>
      </w:r>
      <w:r>
        <w:rPr>
          <w:sz w:val="28"/>
          <w:szCs w:val="28"/>
        </w:rPr>
        <w:t xml:space="preserve">ства тушения пожаров, срок </w:t>
      </w:r>
      <w:r w:rsidR="00F4420F">
        <w:rPr>
          <w:sz w:val="28"/>
          <w:szCs w:val="28"/>
        </w:rPr>
        <w:t xml:space="preserve">исполнения </w:t>
      </w:r>
      <w:r w:rsidR="00B91CD9" w:rsidRPr="00B91CD9">
        <w:rPr>
          <w:sz w:val="28"/>
          <w:szCs w:val="28"/>
        </w:rPr>
        <w:t xml:space="preserve">до </w:t>
      </w:r>
      <w:r w:rsidR="00E85E9C">
        <w:rPr>
          <w:sz w:val="28"/>
          <w:szCs w:val="28"/>
        </w:rPr>
        <w:t>20</w:t>
      </w:r>
      <w:r w:rsidR="00B91CD9" w:rsidRPr="00B91CD9">
        <w:rPr>
          <w:sz w:val="28"/>
          <w:szCs w:val="28"/>
        </w:rPr>
        <w:t xml:space="preserve"> марта 202</w:t>
      </w:r>
      <w:r w:rsidR="00E85E9C">
        <w:rPr>
          <w:sz w:val="28"/>
          <w:szCs w:val="28"/>
        </w:rPr>
        <w:t>6</w:t>
      </w:r>
      <w:r w:rsidR="00B91CD9" w:rsidRPr="00B91CD9">
        <w:rPr>
          <w:sz w:val="28"/>
          <w:szCs w:val="28"/>
        </w:rPr>
        <w:t xml:space="preserve"> г.</w:t>
      </w:r>
      <w:r w:rsidR="00A17F7D" w:rsidRPr="00A17F7D">
        <w:rPr>
          <w:sz w:val="28"/>
          <w:szCs w:val="28"/>
        </w:rPr>
        <w:t>;</w:t>
      </w:r>
    </w:p>
    <w:p w:rsidR="00A17F7D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1.5. Провести дополнительный противопожарный инструктаж для рабо</w:t>
      </w:r>
      <w:r w:rsidR="00F055F4">
        <w:rPr>
          <w:sz w:val="28"/>
          <w:szCs w:val="28"/>
        </w:rPr>
        <w:t xml:space="preserve">тников </w:t>
      </w:r>
      <w:r w:rsidRPr="009621AB">
        <w:rPr>
          <w:sz w:val="28"/>
          <w:szCs w:val="28"/>
        </w:rPr>
        <w:t xml:space="preserve">о соблюдении мер пожарной безопасности с учётом эксплуатации объектов в весенне-летний пожароопасный период, срок </w:t>
      </w:r>
      <w:r w:rsidR="00F4420F">
        <w:rPr>
          <w:sz w:val="28"/>
          <w:szCs w:val="28"/>
        </w:rPr>
        <w:t xml:space="preserve">исполнения </w:t>
      </w:r>
      <w:r w:rsidR="00B91CD9" w:rsidRPr="00B91CD9">
        <w:rPr>
          <w:sz w:val="28"/>
          <w:szCs w:val="28"/>
        </w:rPr>
        <w:t xml:space="preserve">до </w:t>
      </w:r>
      <w:r w:rsidR="00E85E9C">
        <w:rPr>
          <w:sz w:val="28"/>
          <w:szCs w:val="28"/>
        </w:rPr>
        <w:t>20</w:t>
      </w:r>
      <w:r w:rsidR="00B91CD9" w:rsidRPr="00B91CD9">
        <w:rPr>
          <w:sz w:val="28"/>
          <w:szCs w:val="28"/>
        </w:rPr>
        <w:t xml:space="preserve"> марта 202</w:t>
      </w:r>
      <w:r w:rsidR="00E85E9C">
        <w:rPr>
          <w:sz w:val="28"/>
          <w:szCs w:val="28"/>
        </w:rPr>
        <w:t>6</w:t>
      </w:r>
      <w:r w:rsidR="00B91CD9" w:rsidRPr="00B91CD9">
        <w:rPr>
          <w:sz w:val="28"/>
          <w:szCs w:val="28"/>
        </w:rPr>
        <w:t xml:space="preserve"> г.</w:t>
      </w:r>
      <w:r w:rsidR="00A17F7D" w:rsidRPr="00A17F7D">
        <w:rPr>
          <w:sz w:val="28"/>
          <w:szCs w:val="28"/>
        </w:rPr>
        <w:t xml:space="preserve">; 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1.6. Обеспечить очистку объектов и прилегающих территорий, в том числе в пределах противопожарных расстояний между объектами, от горючих отходов, мусора, тары, и сухой растительности. В случае расположения объекта в лесном (степном) массиве или прилегающем к нему создать </w:t>
      </w:r>
      <w:r w:rsidR="00D53725">
        <w:rPr>
          <w:sz w:val="28"/>
          <w:szCs w:val="28"/>
        </w:rPr>
        <w:t>противопожарные</w:t>
      </w:r>
      <w:r>
        <w:rPr>
          <w:sz w:val="28"/>
          <w:szCs w:val="28"/>
        </w:rPr>
        <w:t xml:space="preserve"> </w:t>
      </w:r>
      <w:r w:rsidR="00D53725">
        <w:rPr>
          <w:sz w:val="28"/>
          <w:szCs w:val="28"/>
        </w:rPr>
        <w:t>барьеры (полосы)</w:t>
      </w:r>
      <w:r w:rsidR="00362D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срок </w:t>
      </w:r>
      <w:r w:rsidR="00F4420F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до </w:t>
      </w:r>
      <w:r w:rsidR="00E85E9C">
        <w:rPr>
          <w:sz w:val="28"/>
          <w:szCs w:val="28"/>
        </w:rPr>
        <w:t>20</w:t>
      </w:r>
      <w:r w:rsidR="00B91CD9" w:rsidRPr="00B91CD9">
        <w:rPr>
          <w:sz w:val="28"/>
          <w:szCs w:val="28"/>
        </w:rPr>
        <w:t xml:space="preserve"> марта 202</w:t>
      </w:r>
      <w:r w:rsidR="00E85E9C">
        <w:rPr>
          <w:sz w:val="28"/>
          <w:szCs w:val="28"/>
        </w:rPr>
        <w:t>6</w:t>
      </w:r>
      <w:r w:rsidR="00B91CD9" w:rsidRPr="00B91CD9">
        <w:rPr>
          <w:sz w:val="28"/>
          <w:szCs w:val="28"/>
        </w:rPr>
        <w:t xml:space="preserve"> г.</w:t>
      </w:r>
      <w:r w:rsidR="00A17F7D" w:rsidRPr="00A17F7D">
        <w:rPr>
          <w:sz w:val="28"/>
          <w:szCs w:val="28"/>
        </w:rPr>
        <w:t>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1.7. Запретить использование противопожарных расстояний между зданиями, сооружениями и строениями, включая территории предприятий (организаций), садово-дачных участков для сжигания сухой травы, мусора и отходов быта и производства;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1.8. Организовать обучение работников организаций мерам пожарной безопасности.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2. Рекомендовать руководителям управляющих </w:t>
      </w:r>
      <w:r w:rsidR="00E85E9C">
        <w:rPr>
          <w:sz w:val="28"/>
          <w:szCs w:val="28"/>
        </w:rPr>
        <w:t>организаций,</w:t>
      </w:r>
      <w:r w:rsidRPr="009621AB">
        <w:rPr>
          <w:sz w:val="28"/>
          <w:szCs w:val="28"/>
        </w:rPr>
        <w:t xml:space="preserve"> товариществ собственников жилья</w:t>
      </w:r>
      <w:r w:rsidR="00E85E9C">
        <w:rPr>
          <w:sz w:val="28"/>
          <w:szCs w:val="28"/>
        </w:rPr>
        <w:t xml:space="preserve"> и товариществ собственников недвижимости</w:t>
      </w:r>
      <w:r w:rsidRPr="009621AB">
        <w:rPr>
          <w:sz w:val="28"/>
          <w:szCs w:val="28"/>
        </w:rPr>
        <w:t xml:space="preserve"> муниципального образования город Саяногор</w:t>
      </w:r>
      <w:r>
        <w:rPr>
          <w:sz w:val="28"/>
          <w:szCs w:val="28"/>
        </w:rPr>
        <w:t>ск</w:t>
      </w:r>
      <w:r w:rsidR="0007702E">
        <w:rPr>
          <w:sz w:val="28"/>
          <w:szCs w:val="28"/>
        </w:rPr>
        <w:t xml:space="preserve">, </w:t>
      </w:r>
      <w:r w:rsidR="003515E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срок </w:t>
      </w:r>
      <w:r w:rsidR="00A17F7D">
        <w:rPr>
          <w:sz w:val="28"/>
          <w:szCs w:val="28"/>
        </w:rPr>
        <w:t xml:space="preserve">до </w:t>
      </w:r>
      <w:r w:rsidR="00E85E9C">
        <w:rPr>
          <w:sz w:val="28"/>
          <w:szCs w:val="28"/>
        </w:rPr>
        <w:t>20</w:t>
      </w:r>
      <w:r w:rsidR="00B91CD9" w:rsidRPr="00B91CD9">
        <w:rPr>
          <w:sz w:val="28"/>
          <w:szCs w:val="28"/>
        </w:rPr>
        <w:t xml:space="preserve"> марта 202</w:t>
      </w:r>
      <w:r w:rsidR="00E85E9C">
        <w:rPr>
          <w:sz w:val="28"/>
          <w:szCs w:val="28"/>
        </w:rPr>
        <w:t>6</w:t>
      </w:r>
      <w:r w:rsidR="00B91CD9" w:rsidRPr="00B91CD9">
        <w:rPr>
          <w:sz w:val="28"/>
          <w:szCs w:val="28"/>
        </w:rPr>
        <w:t xml:space="preserve"> г.</w:t>
      </w:r>
      <w:r w:rsidRPr="009621AB">
        <w:rPr>
          <w:sz w:val="28"/>
          <w:szCs w:val="28"/>
        </w:rPr>
        <w:t>: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2.1. Принять меры к исключению доступа посторонних лиц в подвалы и на чердаки жилых домов;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2.2. Обеспечить очистку подвалов и чердаков жилых домов от горючих отходов, мусора, тары.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2.3. Оборудовать (обновить) уголки пожарной безопасности в доступных для жильцов обслуживаемых домов местах;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2.4. Организовать доведение до жильцов обслуживаемых домов требований пожарной безопасности пут</w:t>
      </w:r>
      <w:r w:rsidR="00396844">
        <w:rPr>
          <w:sz w:val="28"/>
          <w:szCs w:val="28"/>
        </w:rPr>
        <w:t>ё</w:t>
      </w:r>
      <w:r w:rsidRPr="009621AB">
        <w:rPr>
          <w:sz w:val="28"/>
          <w:szCs w:val="28"/>
        </w:rPr>
        <w:t xml:space="preserve">м распространения памяток, листовок. 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3. Начальнику отдела Администрации муниципального образования              г</w:t>
      </w:r>
      <w:r w:rsidR="00396844">
        <w:rPr>
          <w:sz w:val="28"/>
          <w:szCs w:val="28"/>
        </w:rPr>
        <w:t xml:space="preserve">ород </w:t>
      </w:r>
      <w:r w:rsidRPr="009621AB">
        <w:rPr>
          <w:sz w:val="28"/>
          <w:szCs w:val="28"/>
        </w:rPr>
        <w:t>Саяногорск по рп Майна, начальнику отдела Администрации муниципального образования г</w:t>
      </w:r>
      <w:r w:rsidR="00907CE0">
        <w:rPr>
          <w:sz w:val="28"/>
          <w:szCs w:val="28"/>
        </w:rPr>
        <w:t xml:space="preserve">ород </w:t>
      </w:r>
      <w:r w:rsidRPr="009621AB">
        <w:rPr>
          <w:sz w:val="28"/>
          <w:szCs w:val="28"/>
        </w:rPr>
        <w:t xml:space="preserve">Саяногорск по рп Черёмушки, в срок </w:t>
      </w:r>
      <w:r w:rsidR="00A17F7D">
        <w:rPr>
          <w:sz w:val="28"/>
          <w:szCs w:val="28"/>
        </w:rPr>
        <w:t xml:space="preserve">до </w:t>
      </w:r>
      <w:r w:rsidR="00E85E9C">
        <w:rPr>
          <w:sz w:val="28"/>
          <w:szCs w:val="28"/>
        </w:rPr>
        <w:t>20</w:t>
      </w:r>
      <w:r w:rsidR="00B91CD9" w:rsidRPr="00B91CD9">
        <w:rPr>
          <w:sz w:val="28"/>
          <w:szCs w:val="28"/>
        </w:rPr>
        <w:t xml:space="preserve"> марта 202</w:t>
      </w:r>
      <w:r w:rsidR="00E85E9C">
        <w:rPr>
          <w:sz w:val="28"/>
          <w:szCs w:val="28"/>
        </w:rPr>
        <w:t>6</w:t>
      </w:r>
      <w:r w:rsidR="00B91CD9" w:rsidRPr="00B91CD9">
        <w:rPr>
          <w:sz w:val="28"/>
          <w:szCs w:val="28"/>
        </w:rPr>
        <w:t xml:space="preserve"> г</w:t>
      </w:r>
      <w:r w:rsidR="00A17F7D">
        <w:rPr>
          <w:sz w:val="28"/>
          <w:szCs w:val="28"/>
        </w:rPr>
        <w:t>.</w:t>
      </w:r>
      <w:r w:rsidR="00A17F7D" w:rsidRPr="00A17F7D">
        <w:rPr>
          <w:sz w:val="28"/>
          <w:szCs w:val="28"/>
        </w:rPr>
        <w:t xml:space="preserve"> </w:t>
      </w:r>
      <w:r w:rsidRPr="009621AB">
        <w:rPr>
          <w:sz w:val="28"/>
          <w:szCs w:val="28"/>
        </w:rPr>
        <w:t>обеспечить реализацию первичных мер пожарной безопасности на территории рабочего посёлка Майна, деревни Богословка, рабочего посёлка Черёмушки соответственно, в том числе: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3.1. Осуществление контроля за обновлением минерализованных полос или пожароустойчивых зон в местах, между близко расположенными жилыми домами и лесными массивами;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3.2. Содержание в исправном состоянии дорог, обеспечив</w:t>
      </w:r>
      <w:r>
        <w:rPr>
          <w:sz w:val="28"/>
          <w:szCs w:val="28"/>
        </w:rPr>
        <w:t>ающих беспрепятственные проезды</w:t>
      </w:r>
      <w:r w:rsidRPr="009621AB">
        <w:rPr>
          <w:sz w:val="28"/>
          <w:szCs w:val="28"/>
        </w:rPr>
        <w:t xml:space="preserve"> пожарной техники к лесным массивам, водо</w:t>
      </w:r>
      <w:r w:rsidR="00907CE0">
        <w:rPr>
          <w:sz w:val="28"/>
          <w:szCs w:val="28"/>
        </w:rPr>
        <w:t>ё</w:t>
      </w:r>
      <w:r w:rsidRPr="009621AB">
        <w:rPr>
          <w:sz w:val="28"/>
          <w:szCs w:val="28"/>
        </w:rPr>
        <w:t>мам;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lastRenderedPageBreak/>
        <w:t>3.3. Организацию и проведение среди населения разъяснительной работы о соблюдении мер пожарной безопасности и действиях в случае пожара.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D53725">
        <w:rPr>
          <w:sz w:val="28"/>
          <w:szCs w:val="28"/>
        </w:rPr>
        <w:t xml:space="preserve">4. Руководителю </w:t>
      </w:r>
      <w:r w:rsidR="00D53725">
        <w:rPr>
          <w:sz w:val="28"/>
          <w:szCs w:val="28"/>
        </w:rPr>
        <w:t xml:space="preserve">МКУ «Комбинат благоустройства и озеленения», с участием представителя Управления по делам гражданской обороны и чрезвычайным ситуациям Администрации муниципального образования            г. </w:t>
      </w:r>
      <w:proofErr w:type="gramStart"/>
      <w:r w:rsidR="00D53725">
        <w:rPr>
          <w:sz w:val="28"/>
          <w:szCs w:val="28"/>
        </w:rPr>
        <w:t xml:space="preserve">Саяногорск </w:t>
      </w:r>
      <w:r w:rsidRPr="00D53725">
        <w:rPr>
          <w:sz w:val="28"/>
          <w:szCs w:val="28"/>
        </w:rPr>
        <w:t xml:space="preserve"> в</w:t>
      </w:r>
      <w:proofErr w:type="gramEnd"/>
      <w:r w:rsidRPr="00D53725">
        <w:rPr>
          <w:sz w:val="28"/>
          <w:szCs w:val="28"/>
        </w:rPr>
        <w:t xml:space="preserve"> срок до </w:t>
      </w:r>
      <w:r w:rsidR="00B91CD9" w:rsidRPr="00D53725">
        <w:rPr>
          <w:sz w:val="28"/>
          <w:szCs w:val="28"/>
        </w:rPr>
        <w:t>2</w:t>
      </w:r>
      <w:r w:rsidR="00E85E9C" w:rsidRPr="00D53725">
        <w:rPr>
          <w:sz w:val="28"/>
          <w:szCs w:val="28"/>
        </w:rPr>
        <w:t>0</w:t>
      </w:r>
      <w:r w:rsidR="00B91CD9" w:rsidRPr="00D53725">
        <w:rPr>
          <w:sz w:val="28"/>
          <w:szCs w:val="28"/>
        </w:rPr>
        <w:t xml:space="preserve"> марта 202</w:t>
      </w:r>
      <w:r w:rsidR="00E85E9C" w:rsidRPr="00D53725">
        <w:rPr>
          <w:sz w:val="28"/>
          <w:szCs w:val="28"/>
        </w:rPr>
        <w:t>6</w:t>
      </w:r>
      <w:r w:rsidR="00B91CD9" w:rsidRPr="00D53725">
        <w:rPr>
          <w:sz w:val="28"/>
          <w:szCs w:val="28"/>
        </w:rPr>
        <w:t xml:space="preserve"> г</w:t>
      </w:r>
      <w:r w:rsidR="009C10A5" w:rsidRPr="00D53725">
        <w:rPr>
          <w:sz w:val="28"/>
          <w:szCs w:val="28"/>
        </w:rPr>
        <w:t xml:space="preserve">. </w:t>
      </w:r>
      <w:r w:rsidR="00D53725" w:rsidRPr="00D53725">
        <w:rPr>
          <w:sz w:val="28"/>
          <w:szCs w:val="28"/>
        </w:rPr>
        <w:t>организовать</w:t>
      </w:r>
      <w:r w:rsidRPr="00D53725">
        <w:rPr>
          <w:sz w:val="28"/>
          <w:szCs w:val="28"/>
        </w:rPr>
        <w:t xml:space="preserve"> проверку состояния </w:t>
      </w:r>
      <w:r w:rsidR="00907CE0" w:rsidRPr="00D53725">
        <w:rPr>
          <w:sz w:val="28"/>
          <w:szCs w:val="28"/>
        </w:rPr>
        <w:t xml:space="preserve">пожарных </w:t>
      </w:r>
      <w:r w:rsidRPr="00D53725">
        <w:rPr>
          <w:sz w:val="28"/>
          <w:szCs w:val="28"/>
        </w:rPr>
        <w:t xml:space="preserve">съездов к </w:t>
      </w:r>
      <w:r w:rsidR="00E85E9C" w:rsidRPr="00D53725">
        <w:rPr>
          <w:sz w:val="28"/>
          <w:szCs w:val="28"/>
        </w:rPr>
        <w:t>р.</w:t>
      </w:r>
      <w:r w:rsidRPr="00D53725">
        <w:rPr>
          <w:sz w:val="28"/>
          <w:szCs w:val="28"/>
        </w:rPr>
        <w:t xml:space="preserve"> Енисей и </w:t>
      </w:r>
      <w:r w:rsidR="00E85E9C" w:rsidRPr="00D53725">
        <w:rPr>
          <w:sz w:val="28"/>
          <w:szCs w:val="28"/>
        </w:rPr>
        <w:t>р.</w:t>
      </w:r>
      <w:r w:rsidRPr="00D53725">
        <w:rPr>
          <w:sz w:val="28"/>
          <w:szCs w:val="28"/>
        </w:rPr>
        <w:t xml:space="preserve"> Селенга</w:t>
      </w:r>
      <w:r w:rsidR="00907CE0" w:rsidRPr="00D53725">
        <w:rPr>
          <w:sz w:val="28"/>
          <w:szCs w:val="28"/>
        </w:rPr>
        <w:t xml:space="preserve">, </w:t>
      </w:r>
      <w:r w:rsidR="00D53725">
        <w:rPr>
          <w:sz w:val="28"/>
          <w:szCs w:val="28"/>
        </w:rPr>
        <w:t xml:space="preserve">принять меры по </w:t>
      </w:r>
      <w:r w:rsidR="00907CE0" w:rsidRPr="00D53725">
        <w:rPr>
          <w:sz w:val="28"/>
          <w:szCs w:val="28"/>
        </w:rPr>
        <w:t>обеспеч</w:t>
      </w:r>
      <w:r w:rsidR="00D53725">
        <w:rPr>
          <w:sz w:val="28"/>
          <w:szCs w:val="28"/>
        </w:rPr>
        <w:t>ению</w:t>
      </w:r>
      <w:r w:rsidR="00907CE0" w:rsidRPr="00D53725">
        <w:rPr>
          <w:sz w:val="28"/>
          <w:szCs w:val="28"/>
        </w:rPr>
        <w:t xml:space="preserve"> </w:t>
      </w:r>
      <w:r w:rsidR="00D53725">
        <w:rPr>
          <w:sz w:val="28"/>
          <w:szCs w:val="28"/>
        </w:rPr>
        <w:t>возможности</w:t>
      </w:r>
      <w:r w:rsidR="009D4161" w:rsidRPr="00D53725">
        <w:rPr>
          <w:sz w:val="28"/>
          <w:szCs w:val="28"/>
        </w:rPr>
        <w:t xml:space="preserve"> забора воды из них </w:t>
      </w:r>
      <w:r w:rsidRPr="00D53725">
        <w:rPr>
          <w:sz w:val="28"/>
          <w:szCs w:val="28"/>
        </w:rPr>
        <w:t>пожарны</w:t>
      </w:r>
      <w:r w:rsidR="009D4161" w:rsidRPr="00D53725">
        <w:rPr>
          <w:sz w:val="28"/>
          <w:szCs w:val="28"/>
        </w:rPr>
        <w:t>ми</w:t>
      </w:r>
      <w:r w:rsidRPr="00D53725">
        <w:rPr>
          <w:sz w:val="28"/>
          <w:szCs w:val="28"/>
        </w:rPr>
        <w:t xml:space="preserve"> автомобил</w:t>
      </w:r>
      <w:r w:rsidR="009D4161" w:rsidRPr="00D53725">
        <w:rPr>
          <w:sz w:val="28"/>
          <w:szCs w:val="28"/>
        </w:rPr>
        <w:t>ями в любое время года</w:t>
      </w:r>
      <w:r w:rsidRPr="00D53725">
        <w:rPr>
          <w:sz w:val="28"/>
          <w:szCs w:val="28"/>
        </w:rPr>
        <w:t>.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5. Рекомендовать владельцам индивидуальных жилых д</w:t>
      </w:r>
      <w:r>
        <w:rPr>
          <w:sz w:val="28"/>
          <w:szCs w:val="28"/>
        </w:rPr>
        <w:t xml:space="preserve">омов и садовых участков </w:t>
      </w:r>
      <w:r w:rsidR="009C10A5" w:rsidRPr="009C10A5">
        <w:rPr>
          <w:sz w:val="28"/>
          <w:szCs w:val="28"/>
        </w:rPr>
        <w:t xml:space="preserve">до </w:t>
      </w:r>
      <w:r w:rsidR="00E85E9C">
        <w:rPr>
          <w:sz w:val="28"/>
          <w:szCs w:val="28"/>
        </w:rPr>
        <w:t>20</w:t>
      </w:r>
      <w:r w:rsidR="00B91CD9" w:rsidRPr="00B91CD9">
        <w:rPr>
          <w:sz w:val="28"/>
          <w:szCs w:val="28"/>
        </w:rPr>
        <w:t xml:space="preserve"> марта 202</w:t>
      </w:r>
      <w:r w:rsidR="00E85E9C">
        <w:rPr>
          <w:sz w:val="28"/>
          <w:szCs w:val="28"/>
        </w:rPr>
        <w:t>6</w:t>
      </w:r>
      <w:r w:rsidR="00B91CD9" w:rsidRPr="00B91CD9">
        <w:rPr>
          <w:sz w:val="28"/>
          <w:szCs w:val="28"/>
        </w:rPr>
        <w:t xml:space="preserve"> г</w:t>
      </w:r>
      <w:r w:rsidR="009C10A5" w:rsidRPr="009C10A5">
        <w:rPr>
          <w:sz w:val="28"/>
          <w:szCs w:val="28"/>
        </w:rPr>
        <w:t>.</w:t>
      </w:r>
      <w:r w:rsidR="009C10A5">
        <w:rPr>
          <w:sz w:val="28"/>
          <w:szCs w:val="28"/>
        </w:rPr>
        <w:t>: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5.1. Произвести тщательную очистку прилегающих территорий и усадебных участков от сухой травы и сгораемого мусора;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5.2. Обеспечить соблюдение мер пожарной безопасности в домах и надворных постройках;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5.3. Обеспечить доступ представителей пожарной охраны и полиции для проверки противопожарного состояния;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5.4. Обеспечить наличие ёмкости (бочки) с водой и огнетушителей на территории домовладения;</w:t>
      </w:r>
    </w:p>
    <w:p w:rsidR="002608FF" w:rsidRPr="002C2D1E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5.5. Разместить у входов в индивидуальные жилые дома, в которых применяются газовые баллоны, предупреждающие знаки пожарной </w:t>
      </w:r>
      <w:r w:rsidRPr="002C2D1E">
        <w:rPr>
          <w:sz w:val="28"/>
          <w:szCs w:val="28"/>
        </w:rPr>
        <w:t>безопасности с надписью «Огнеопасно. Баллоны с газом».</w:t>
      </w:r>
    </w:p>
    <w:p w:rsidR="002608FF" w:rsidRPr="002C2D1E" w:rsidRDefault="002608FF" w:rsidP="00F211D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D1E">
        <w:rPr>
          <w:sz w:val="28"/>
          <w:szCs w:val="28"/>
        </w:rPr>
        <w:t xml:space="preserve">6. Рекомендовать председателям </w:t>
      </w:r>
      <w:r w:rsidRPr="002C2D1E">
        <w:rPr>
          <w:sz w:val="28"/>
          <w:szCs w:val="28"/>
          <w:lang w:eastAsia="ru-RU"/>
        </w:rPr>
        <w:t>садоводческих или огороднических некоммерческих товариществ</w:t>
      </w:r>
      <w:r w:rsidRPr="002C2D1E">
        <w:rPr>
          <w:sz w:val="28"/>
          <w:szCs w:val="28"/>
        </w:rPr>
        <w:t>:</w:t>
      </w:r>
    </w:p>
    <w:p w:rsidR="002608FF" w:rsidRPr="002C2D1E" w:rsidRDefault="002608FF" w:rsidP="00F211DF">
      <w:pPr>
        <w:ind w:firstLine="709"/>
        <w:jc w:val="both"/>
        <w:rPr>
          <w:sz w:val="28"/>
          <w:szCs w:val="28"/>
        </w:rPr>
      </w:pPr>
      <w:r w:rsidRPr="002C2D1E">
        <w:rPr>
          <w:sz w:val="28"/>
          <w:szCs w:val="28"/>
        </w:rPr>
        <w:t xml:space="preserve">6.1. Обеспечить запас воды для целей пожаротушения, для </w:t>
      </w:r>
      <w:proofErr w:type="gramStart"/>
      <w:r w:rsidRPr="002C2D1E">
        <w:rPr>
          <w:sz w:val="28"/>
          <w:szCs w:val="28"/>
        </w:rPr>
        <w:t>чего  предусмотреть</w:t>
      </w:r>
      <w:proofErr w:type="gramEnd"/>
      <w:r w:rsidRPr="002C2D1E">
        <w:rPr>
          <w:sz w:val="28"/>
          <w:szCs w:val="28"/>
        </w:rPr>
        <w:t xml:space="preserve"> на территории общества наличие пожарных водоёмов или резервуаров вместимостью не менее 25 кубических метров при числе участков до 300 и не менее 60 кубических метров при числе участков более 300, при этом к каждому водоёму или резервуару должна прилегать площадка для установки пожарной техники с возможностью забора воды насосами (СНиП 2.04.02 – 84);</w:t>
      </w:r>
    </w:p>
    <w:p w:rsidR="002608FF" w:rsidRPr="002C2D1E" w:rsidRDefault="002608FF" w:rsidP="00F211DF">
      <w:pPr>
        <w:ind w:firstLine="709"/>
        <w:jc w:val="both"/>
        <w:rPr>
          <w:sz w:val="28"/>
          <w:szCs w:val="28"/>
        </w:rPr>
      </w:pPr>
      <w:r w:rsidRPr="002C2D1E">
        <w:rPr>
          <w:sz w:val="28"/>
          <w:szCs w:val="28"/>
        </w:rPr>
        <w:t>6.2. Определить порядок вызова подразделений пожарной охраны;</w:t>
      </w:r>
    </w:p>
    <w:p w:rsidR="002608FF" w:rsidRPr="009621AB" w:rsidRDefault="002608FF" w:rsidP="00F211D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2D1E">
        <w:rPr>
          <w:rFonts w:ascii="Times New Roman" w:hAnsi="Times New Roman" w:cs="Times New Roman"/>
          <w:b w:val="0"/>
          <w:sz w:val="28"/>
          <w:szCs w:val="28"/>
        </w:rPr>
        <w:t xml:space="preserve">6.3. Оборудовать противопожарные </w:t>
      </w:r>
      <w:r w:rsidR="00324995">
        <w:rPr>
          <w:rFonts w:ascii="Times New Roman" w:hAnsi="Times New Roman" w:cs="Times New Roman"/>
          <w:b w:val="0"/>
          <w:sz w:val="28"/>
          <w:szCs w:val="28"/>
        </w:rPr>
        <w:t>барьеры (</w:t>
      </w:r>
      <w:r w:rsidRPr="002C2D1E">
        <w:rPr>
          <w:rFonts w:ascii="Times New Roman" w:hAnsi="Times New Roman" w:cs="Times New Roman"/>
          <w:b w:val="0"/>
          <w:sz w:val="28"/>
          <w:szCs w:val="28"/>
        </w:rPr>
        <w:t>полосы</w:t>
      </w:r>
      <w:r w:rsidR="00324995">
        <w:rPr>
          <w:rFonts w:ascii="Times New Roman" w:hAnsi="Times New Roman" w:cs="Times New Roman"/>
          <w:b w:val="0"/>
          <w:sz w:val="28"/>
          <w:szCs w:val="28"/>
        </w:rPr>
        <w:t>)</w:t>
      </w:r>
      <w:r w:rsidRPr="002C2D1E">
        <w:rPr>
          <w:rFonts w:ascii="Times New Roman" w:hAnsi="Times New Roman" w:cs="Times New Roman"/>
          <w:b w:val="0"/>
          <w:sz w:val="28"/>
          <w:szCs w:val="28"/>
        </w:rPr>
        <w:t xml:space="preserve"> по периметру территории садоводческих или огороднических некоммерческих товариществ с целью создания противопожарных разрывов</w:t>
      </w:r>
      <w:r w:rsidRPr="00D85A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C10A5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6.4. Откорректировать схемы </w:t>
      </w:r>
      <w:r w:rsidRPr="002C2D1E">
        <w:rPr>
          <w:sz w:val="28"/>
          <w:szCs w:val="28"/>
          <w:lang w:eastAsia="ru-RU"/>
        </w:rPr>
        <w:t>садоводческих или огороднических некоммерческих товариществ</w:t>
      </w:r>
      <w:r w:rsidRPr="009621AB">
        <w:rPr>
          <w:sz w:val="28"/>
          <w:szCs w:val="28"/>
        </w:rPr>
        <w:t>, установленные перед въездом на их территорию, с указанием названий ул</w:t>
      </w:r>
      <w:r>
        <w:rPr>
          <w:sz w:val="28"/>
          <w:szCs w:val="28"/>
        </w:rPr>
        <w:t>иц и нумерации домов</w:t>
      </w:r>
      <w:r w:rsidR="009C10A5" w:rsidRPr="009C10A5">
        <w:rPr>
          <w:sz w:val="28"/>
          <w:szCs w:val="28"/>
        </w:rPr>
        <w:t xml:space="preserve">; </w:t>
      </w:r>
    </w:p>
    <w:p w:rsidR="009C10A5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6.5. Привести проезды в соответствие с требованиями действующего законодательства, обеспечив </w:t>
      </w:r>
      <w:r w:rsidR="009D4161">
        <w:rPr>
          <w:sz w:val="28"/>
          <w:szCs w:val="28"/>
        </w:rPr>
        <w:t xml:space="preserve">беспрепятственный </w:t>
      </w:r>
      <w:r w:rsidRPr="009621AB">
        <w:rPr>
          <w:sz w:val="28"/>
          <w:szCs w:val="28"/>
        </w:rPr>
        <w:t>проезд пожарным автомобилям</w:t>
      </w:r>
      <w:r w:rsidR="009C10A5" w:rsidRPr="009C10A5">
        <w:rPr>
          <w:sz w:val="28"/>
          <w:szCs w:val="28"/>
        </w:rPr>
        <w:t xml:space="preserve">. </w:t>
      </w:r>
    </w:p>
    <w:p w:rsidR="009D4161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7. Начальнику </w:t>
      </w:r>
      <w:r>
        <w:rPr>
          <w:sz w:val="28"/>
          <w:szCs w:val="28"/>
        </w:rPr>
        <w:t>У</w:t>
      </w:r>
      <w:r w:rsidRPr="009621AB">
        <w:rPr>
          <w:sz w:val="28"/>
          <w:szCs w:val="28"/>
        </w:rPr>
        <w:t>правления по делам гражданской обороны и чрезвычайным ситуациям Администрации муниципального образования            г</w:t>
      </w:r>
      <w:r w:rsidR="009D4161">
        <w:rPr>
          <w:sz w:val="28"/>
          <w:szCs w:val="28"/>
        </w:rPr>
        <w:t>ород</w:t>
      </w:r>
      <w:r w:rsidRPr="009621AB">
        <w:rPr>
          <w:sz w:val="28"/>
          <w:szCs w:val="28"/>
        </w:rPr>
        <w:t xml:space="preserve"> Саяногорск совместно с начальниками отделов Администрации муниципального образования город Саяногорск  по рабочим посёлкам Майна и </w:t>
      </w:r>
      <w:r w:rsidRPr="009621AB">
        <w:rPr>
          <w:sz w:val="28"/>
          <w:szCs w:val="28"/>
        </w:rPr>
        <w:lastRenderedPageBreak/>
        <w:t xml:space="preserve">Черёмушки, </w:t>
      </w:r>
      <w:r>
        <w:rPr>
          <w:sz w:val="28"/>
          <w:szCs w:val="28"/>
        </w:rPr>
        <w:t xml:space="preserve">начальником отдела </w:t>
      </w:r>
      <w:r w:rsidRPr="009621AB">
        <w:rPr>
          <w:sz w:val="28"/>
          <w:szCs w:val="28"/>
        </w:rPr>
        <w:t>М</w:t>
      </w:r>
      <w:r>
        <w:rPr>
          <w:sz w:val="28"/>
          <w:szCs w:val="28"/>
        </w:rPr>
        <w:t>инистерства внутренних дел</w:t>
      </w:r>
      <w:r w:rsidRPr="009621AB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Федерации</w:t>
      </w:r>
      <w:r w:rsidRPr="009621AB">
        <w:rPr>
          <w:sz w:val="28"/>
          <w:szCs w:val="28"/>
        </w:rPr>
        <w:t xml:space="preserve"> по г</w:t>
      </w:r>
      <w:r w:rsidR="009D4161">
        <w:rPr>
          <w:sz w:val="28"/>
          <w:szCs w:val="28"/>
        </w:rPr>
        <w:t xml:space="preserve">ороду </w:t>
      </w:r>
      <w:r w:rsidRPr="009621AB">
        <w:rPr>
          <w:sz w:val="28"/>
          <w:szCs w:val="28"/>
        </w:rPr>
        <w:t xml:space="preserve">Саяногорску (по согласованию), </w:t>
      </w:r>
      <w:r>
        <w:rPr>
          <w:sz w:val="28"/>
          <w:szCs w:val="28"/>
        </w:rPr>
        <w:t xml:space="preserve"> начальником  </w:t>
      </w:r>
      <w:r w:rsidRPr="009621AB">
        <w:rPr>
          <w:sz w:val="28"/>
          <w:szCs w:val="28"/>
        </w:rPr>
        <w:t xml:space="preserve">3 пожарно-спасательного отряда Федеральной противопожарной службы </w:t>
      </w:r>
      <w:r w:rsidRPr="00324995">
        <w:rPr>
          <w:sz w:val="28"/>
          <w:szCs w:val="28"/>
        </w:rPr>
        <w:t>Государственной противопожарной службы Главного Управления МЧС России по Республике Хакасия (по согласованию), начальником Автономного учреждения Республики Хакасия «</w:t>
      </w:r>
      <w:r w:rsidR="001D7F1C" w:rsidRPr="00324995">
        <w:rPr>
          <w:sz w:val="28"/>
          <w:szCs w:val="28"/>
        </w:rPr>
        <w:t>Бея-Лес-Сервис</w:t>
      </w:r>
      <w:r w:rsidRPr="00324995">
        <w:rPr>
          <w:sz w:val="28"/>
          <w:szCs w:val="28"/>
        </w:rPr>
        <w:t>» (по согласованию)  продолжить работу межведомственных мобильных групп по мониторингу</w:t>
      </w:r>
      <w:r w:rsidR="009D4161" w:rsidRPr="00324995">
        <w:rPr>
          <w:sz w:val="28"/>
          <w:szCs w:val="28"/>
        </w:rPr>
        <w:t xml:space="preserve"> и реагированию</w:t>
      </w:r>
      <w:r w:rsidRPr="00324995">
        <w:rPr>
          <w:sz w:val="28"/>
          <w:szCs w:val="28"/>
        </w:rPr>
        <w:t xml:space="preserve"> </w:t>
      </w:r>
      <w:r w:rsidR="009D4161" w:rsidRPr="00324995">
        <w:rPr>
          <w:sz w:val="28"/>
          <w:szCs w:val="28"/>
        </w:rPr>
        <w:t xml:space="preserve">на </w:t>
      </w:r>
      <w:r w:rsidRPr="00324995">
        <w:rPr>
          <w:sz w:val="28"/>
          <w:szCs w:val="28"/>
        </w:rPr>
        <w:t>пожарн</w:t>
      </w:r>
      <w:r w:rsidR="009D4161" w:rsidRPr="00324995">
        <w:rPr>
          <w:sz w:val="28"/>
          <w:szCs w:val="28"/>
        </w:rPr>
        <w:t xml:space="preserve">ую </w:t>
      </w:r>
      <w:r w:rsidRPr="00324995">
        <w:rPr>
          <w:sz w:val="28"/>
          <w:szCs w:val="28"/>
        </w:rPr>
        <w:t>обстановк</w:t>
      </w:r>
      <w:r w:rsidR="009D4161" w:rsidRPr="00324995">
        <w:rPr>
          <w:sz w:val="28"/>
          <w:szCs w:val="28"/>
        </w:rPr>
        <w:t>у</w:t>
      </w:r>
      <w:r w:rsidRPr="00324995">
        <w:rPr>
          <w:sz w:val="28"/>
          <w:szCs w:val="28"/>
        </w:rPr>
        <w:t xml:space="preserve"> на территории</w:t>
      </w:r>
      <w:r w:rsidRPr="009621AB">
        <w:rPr>
          <w:sz w:val="28"/>
          <w:szCs w:val="28"/>
        </w:rPr>
        <w:t xml:space="preserve"> муниципального образования город Саяногорск в весенне-летний пожароопасный период. 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8. </w:t>
      </w:r>
      <w:r w:rsidR="00F94C9B" w:rsidRPr="002D2BB8">
        <w:rPr>
          <w:sz w:val="28"/>
          <w:szCs w:val="28"/>
        </w:rPr>
        <w:t xml:space="preserve">Отделу по взаимодействию со СМИ и связям с общественностью Администрации муниципального образования город Саяногорск, </w:t>
      </w:r>
      <w:r w:rsidR="00D55F0A" w:rsidRPr="00D55F0A">
        <w:rPr>
          <w:sz w:val="28"/>
          <w:szCs w:val="28"/>
        </w:rPr>
        <w:t>Муниципально</w:t>
      </w:r>
      <w:r w:rsidR="00D55F0A">
        <w:rPr>
          <w:sz w:val="28"/>
          <w:szCs w:val="28"/>
        </w:rPr>
        <w:t xml:space="preserve">му </w:t>
      </w:r>
      <w:r w:rsidR="00D55F0A" w:rsidRPr="00D55F0A">
        <w:rPr>
          <w:sz w:val="28"/>
          <w:szCs w:val="28"/>
        </w:rPr>
        <w:t>автономного учреждени</w:t>
      </w:r>
      <w:r w:rsidR="00D55F0A">
        <w:rPr>
          <w:sz w:val="28"/>
          <w:szCs w:val="28"/>
        </w:rPr>
        <w:t>ю</w:t>
      </w:r>
      <w:r w:rsidR="00D55F0A" w:rsidRPr="00D55F0A">
        <w:rPr>
          <w:sz w:val="28"/>
          <w:szCs w:val="28"/>
        </w:rPr>
        <w:t xml:space="preserve"> муниципального образования </w:t>
      </w:r>
      <w:r w:rsidR="00324995">
        <w:rPr>
          <w:sz w:val="28"/>
          <w:szCs w:val="28"/>
        </w:rPr>
        <w:t xml:space="preserve">       </w:t>
      </w:r>
      <w:r w:rsidR="00D55F0A" w:rsidRPr="00D55F0A">
        <w:rPr>
          <w:sz w:val="28"/>
          <w:szCs w:val="28"/>
        </w:rPr>
        <w:t>г. Саяногорск «Редакция городской газеты «Саянские ведомости»</w:t>
      </w:r>
      <w:r w:rsidR="00D55F0A">
        <w:rPr>
          <w:sz w:val="28"/>
          <w:szCs w:val="28"/>
        </w:rPr>
        <w:t>,</w:t>
      </w:r>
      <w:r w:rsidRPr="002D2BB8">
        <w:rPr>
          <w:sz w:val="28"/>
          <w:szCs w:val="28"/>
        </w:rPr>
        <w:t xml:space="preserve"> в течение весенне-летнего периода обеспечить информирование населения по вопросам соблюдения требований пожарной безопасности.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9. </w:t>
      </w:r>
      <w:r w:rsidR="00346BE9" w:rsidRPr="00346BE9">
        <w:rPr>
          <w:sz w:val="28"/>
          <w:szCs w:val="28"/>
        </w:rPr>
        <w:t xml:space="preserve">Рекомендовать </w:t>
      </w:r>
      <w:r w:rsidR="003F2F0F">
        <w:rPr>
          <w:sz w:val="28"/>
          <w:szCs w:val="28"/>
        </w:rPr>
        <w:t>н</w:t>
      </w:r>
      <w:r w:rsidR="003F2F0F" w:rsidRPr="003F2F0F">
        <w:rPr>
          <w:sz w:val="28"/>
          <w:szCs w:val="28"/>
        </w:rPr>
        <w:t>ачальник</w:t>
      </w:r>
      <w:r w:rsidR="003F2F0F">
        <w:rPr>
          <w:sz w:val="28"/>
          <w:szCs w:val="28"/>
        </w:rPr>
        <w:t>у</w:t>
      </w:r>
      <w:r w:rsidR="003F2F0F" w:rsidRPr="003F2F0F">
        <w:rPr>
          <w:sz w:val="28"/>
          <w:szCs w:val="28"/>
        </w:rPr>
        <w:t xml:space="preserve"> территориального отдела надзорной деятельности  и профилактической работы по г. Саяногорску, Бейскому и Алтайскому районам Управления надзорной деятельности и профилактической работы Главного управления МЧС России по Республике Хакасия</w:t>
      </w:r>
      <w:r w:rsidR="00346BE9" w:rsidRPr="00346BE9">
        <w:rPr>
          <w:sz w:val="28"/>
          <w:szCs w:val="28"/>
        </w:rPr>
        <w:t xml:space="preserve"> провести проверки противопожарного состояния предприятий, организаций, учреждений независимо от форм собственности, владельцев индивидуальных жилых домов и садовых участков, садоводческих или огороднических некоммерческих товариществ, находящихся на территории муниципального образования город Саяногорск, выполнение ими правил противопожарного режима в Российской Федерации, утверждённых постановлением Правительства Российской Федерации от 16.09.2020 № 1479, в том числе владеющих, пользующихся и (или) распоряжающихся территорией, прилегающей к лесу, обеспечение ими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леса противопожарной минерализованной полосой шириной не менее 1,4 метра ил</w:t>
      </w:r>
      <w:r w:rsidR="00346BE9">
        <w:rPr>
          <w:sz w:val="28"/>
          <w:szCs w:val="28"/>
        </w:rPr>
        <w:t>и иным противопожарным барьером.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10. </w:t>
      </w:r>
      <w:r w:rsidRPr="00EF7871">
        <w:rPr>
          <w:sz w:val="28"/>
          <w:szCs w:val="28"/>
        </w:rPr>
        <w:t xml:space="preserve">Рекомендовать начальнику </w:t>
      </w:r>
      <w:r w:rsidR="00BE6023">
        <w:rPr>
          <w:sz w:val="28"/>
          <w:szCs w:val="28"/>
        </w:rPr>
        <w:t>О</w:t>
      </w:r>
      <w:r w:rsidR="00972227" w:rsidRPr="00EF7871">
        <w:rPr>
          <w:sz w:val="28"/>
          <w:szCs w:val="28"/>
        </w:rPr>
        <w:t>тдела Министерства внутренних дел Российской Федерации по г</w:t>
      </w:r>
      <w:r w:rsidR="00346BE9">
        <w:rPr>
          <w:sz w:val="28"/>
          <w:szCs w:val="28"/>
        </w:rPr>
        <w:t>ороду</w:t>
      </w:r>
      <w:r w:rsidR="00972227" w:rsidRPr="00EF7871">
        <w:rPr>
          <w:sz w:val="28"/>
          <w:szCs w:val="28"/>
        </w:rPr>
        <w:t xml:space="preserve"> Саяногорску </w:t>
      </w:r>
      <w:r w:rsidRPr="00EF7871">
        <w:rPr>
          <w:sz w:val="28"/>
          <w:szCs w:val="28"/>
        </w:rPr>
        <w:t>оказать содействие участковыми уполномоченными полиции, подразделениям пожарной охраны по обследованию жилого сектора</w:t>
      </w:r>
      <w:r w:rsidRPr="009621AB">
        <w:rPr>
          <w:sz w:val="28"/>
          <w:szCs w:val="28"/>
        </w:rPr>
        <w:t xml:space="preserve"> и определению мест проживания неблагополучных в социальном отношении семей с целью предупреждения пожаров в жилом секторе.</w:t>
      </w:r>
    </w:p>
    <w:p w:rsidR="00AB6750" w:rsidRDefault="00AB6750" w:rsidP="00F211DF">
      <w:pPr>
        <w:ind w:firstLine="709"/>
        <w:jc w:val="both"/>
        <w:rPr>
          <w:sz w:val="28"/>
          <w:szCs w:val="28"/>
        </w:rPr>
      </w:pPr>
      <w:r w:rsidRPr="00824B55">
        <w:rPr>
          <w:sz w:val="28"/>
          <w:szCs w:val="28"/>
        </w:rPr>
        <w:t>11. </w:t>
      </w:r>
      <w:r w:rsidR="002608FF" w:rsidRPr="00824B55">
        <w:rPr>
          <w:sz w:val="28"/>
          <w:szCs w:val="28"/>
        </w:rPr>
        <w:t xml:space="preserve">Рекомендовать директору </w:t>
      </w:r>
      <w:r w:rsidR="006577DE">
        <w:rPr>
          <w:sz w:val="28"/>
          <w:szCs w:val="28"/>
        </w:rPr>
        <w:t>О</w:t>
      </w:r>
      <w:r w:rsidR="00116D05">
        <w:rPr>
          <w:sz w:val="28"/>
          <w:szCs w:val="28"/>
        </w:rPr>
        <w:t>бщества с ограниченной ответственностью</w:t>
      </w:r>
      <w:r w:rsidR="002608FF" w:rsidRPr="00824B55">
        <w:rPr>
          <w:sz w:val="28"/>
          <w:szCs w:val="28"/>
        </w:rPr>
        <w:t xml:space="preserve"> «Саяногорские </w:t>
      </w:r>
      <w:r w:rsidR="00116D05">
        <w:rPr>
          <w:sz w:val="28"/>
          <w:szCs w:val="28"/>
        </w:rPr>
        <w:t>коммунальные системы</w:t>
      </w:r>
      <w:r w:rsidR="002608FF" w:rsidRPr="00824B5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срок </w:t>
      </w:r>
      <w:r w:rsidR="009C10A5" w:rsidRPr="009C10A5">
        <w:rPr>
          <w:sz w:val="28"/>
          <w:szCs w:val="28"/>
        </w:rPr>
        <w:t xml:space="preserve">до </w:t>
      </w:r>
      <w:r w:rsidR="00E85E9C">
        <w:rPr>
          <w:sz w:val="28"/>
          <w:szCs w:val="28"/>
        </w:rPr>
        <w:t>20</w:t>
      </w:r>
      <w:r w:rsidR="00B91CD9" w:rsidRPr="00B91CD9">
        <w:rPr>
          <w:sz w:val="28"/>
          <w:szCs w:val="28"/>
        </w:rPr>
        <w:t xml:space="preserve"> марта 202</w:t>
      </w:r>
      <w:r w:rsidR="00E85E9C">
        <w:rPr>
          <w:sz w:val="28"/>
          <w:szCs w:val="28"/>
        </w:rPr>
        <w:t>6</w:t>
      </w:r>
      <w:r w:rsidR="00B91CD9" w:rsidRPr="00B91CD9">
        <w:rPr>
          <w:sz w:val="28"/>
          <w:szCs w:val="28"/>
        </w:rPr>
        <w:t xml:space="preserve"> г</w:t>
      </w:r>
      <w:r w:rsidR="009C10A5" w:rsidRPr="009C10A5">
        <w:rPr>
          <w:sz w:val="28"/>
          <w:szCs w:val="28"/>
        </w:rPr>
        <w:t>.;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11.1. Обеспечить установку и обновление указателей источников водоснабжения;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>11.2. Провести проверку пожарных гидрантов на сетях водоснабжения.</w:t>
      </w:r>
    </w:p>
    <w:p w:rsidR="002608FF" w:rsidRPr="009621AB" w:rsidRDefault="002608FF" w:rsidP="00F211DF">
      <w:pPr>
        <w:ind w:firstLine="709"/>
        <w:jc w:val="both"/>
        <w:rPr>
          <w:color w:val="000000"/>
          <w:sz w:val="28"/>
          <w:szCs w:val="28"/>
        </w:rPr>
      </w:pPr>
      <w:r w:rsidRPr="009621AB">
        <w:rPr>
          <w:color w:val="000000"/>
          <w:sz w:val="28"/>
          <w:szCs w:val="28"/>
        </w:rPr>
        <w:lastRenderedPageBreak/>
        <w:t xml:space="preserve">12. </w:t>
      </w:r>
      <w:r w:rsidRPr="009621AB">
        <w:rPr>
          <w:sz w:val="28"/>
          <w:szCs w:val="28"/>
        </w:rPr>
        <w:t>Обязать руководи</w:t>
      </w:r>
      <w:r w:rsidR="00324995">
        <w:rPr>
          <w:sz w:val="28"/>
          <w:szCs w:val="28"/>
        </w:rPr>
        <w:t xml:space="preserve">телей муниципальных учреждений </w:t>
      </w:r>
      <w:r w:rsidRPr="009621AB">
        <w:rPr>
          <w:sz w:val="28"/>
          <w:szCs w:val="28"/>
        </w:rPr>
        <w:t xml:space="preserve">муниципального образования город Саяногорск, а также рекомендовать руководителям предприятий, организаций, учреждений независимо от форм собственности, находящихся на территории муниципального образования город Саяногорск, </w:t>
      </w:r>
      <w:r w:rsidRPr="009621AB">
        <w:rPr>
          <w:color w:val="000000"/>
          <w:sz w:val="28"/>
          <w:szCs w:val="28"/>
        </w:rPr>
        <w:t xml:space="preserve">представить в Управление по делам гражданской обороны и чрезвычайным ситуациям Администрации </w:t>
      </w:r>
      <w:r w:rsidRPr="009621AB">
        <w:rPr>
          <w:sz w:val="28"/>
          <w:szCs w:val="28"/>
        </w:rPr>
        <w:t xml:space="preserve">муниципального образования </w:t>
      </w:r>
      <w:r w:rsidRPr="009621AB">
        <w:rPr>
          <w:color w:val="000000"/>
          <w:sz w:val="28"/>
          <w:szCs w:val="28"/>
        </w:rPr>
        <w:t xml:space="preserve">город Саяногорск отчёт о выполнении мероприятий, срок </w:t>
      </w:r>
      <w:r w:rsidR="003F2F0F">
        <w:rPr>
          <w:color w:val="000000"/>
          <w:sz w:val="28"/>
          <w:szCs w:val="28"/>
        </w:rPr>
        <w:t xml:space="preserve">исполнения </w:t>
      </w:r>
      <w:r w:rsidRPr="009621AB">
        <w:rPr>
          <w:color w:val="000000"/>
          <w:sz w:val="28"/>
          <w:szCs w:val="28"/>
        </w:rPr>
        <w:t xml:space="preserve">до </w:t>
      </w:r>
      <w:r w:rsidR="00E85E9C">
        <w:rPr>
          <w:color w:val="000000"/>
          <w:sz w:val="28"/>
          <w:szCs w:val="28"/>
        </w:rPr>
        <w:t>30</w:t>
      </w:r>
      <w:r w:rsidR="00B91CD9">
        <w:rPr>
          <w:color w:val="000000"/>
          <w:sz w:val="28"/>
          <w:szCs w:val="28"/>
        </w:rPr>
        <w:t xml:space="preserve"> </w:t>
      </w:r>
      <w:r w:rsidR="00E85E9C">
        <w:rPr>
          <w:color w:val="000000"/>
          <w:sz w:val="28"/>
          <w:szCs w:val="28"/>
        </w:rPr>
        <w:t xml:space="preserve">марта </w:t>
      </w:r>
      <w:r w:rsidRPr="009621A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E85E9C">
        <w:rPr>
          <w:color w:val="000000"/>
          <w:sz w:val="28"/>
          <w:szCs w:val="28"/>
        </w:rPr>
        <w:t>6</w:t>
      </w:r>
      <w:r w:rsidRPr="009621AB">
        <w:rPr>
          <w:color w:val="000000"/>
          <w:sz w:val="28"/>
          <w:szCs w:val="28"/>
        </w:rPr>
        <w:t xml:space="preserve"> г.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13.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</w:t>
      </w:r>
      <w:r>
        <w:rPr>
          <w:sz w:val="28"/>
          <w:szCs w:val="28"/>
        </w:rPr>
        <w:t>городской газете «Саянские ведомости»</w:t>
      </w:r>
      <w:r w:rsidRPr="009621AB">
        <w:rPr>
          <w:sz w:val="28"/>
          <w:szCs w:val="28"/>
        </w:rPr>
        <w:t xml:space="preserve"> и разместить на официальном сайте муниципального образования город Саяногорск в информационно–телекоммуникационной  сети «Интернет».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14. </w:t>
      </w:r>
      <w:r w:rsidR="00F56138">
        <w:rPr>
          <w:sz w:val="28"/>
          <w:szCs w:val="28"/>
        </w:rPr>
        <w:t>Настоящее п</w:t>
      </w:r>
      <w:r w:rsidRPr="009621AB">
        <w:rPr>
          <w:sz w:val="28"/>
          <w:szCs w:val="28"/>
        </w:rPr>
        <w:t xml:space="preserve">остановление вступает в силу </w:t>
      </w:r>
      <w:r w:rsidR="00F56138">
        <w:rPr>
          <w:sz w:val="28"/>
          <w:szCs w:val="28"/>
        </w:rPr>
        <w:t>со</w:t>
      </w:r>
      <w:r w:rsidRPr="009621AB">
        <w:rPr>
          <w:sz w:val="28"/>
          <w:szCs w:val="28"/>
        </w:rPr>
        <w:t xml:space="preserve"> дня его официального опубликования в средствах массовой информации.</w:t>
      </w:r>
    </w:p>
    <w:p w:rsidR="002608FF" w:rsidRPr="009621AB" w:rsidRDefault="002608FF" w:rsidP="00F211DF">
      <w:pPr>
        <w:ind w:firstLine="709"/>
        <w:jc w:val="both"/>
        <w:rPr>
          <w:sz w:val="28"/>
          <w:szCs w:val="28"/>
        </w:rPr>
      </w:pPr>
      <w:r w:rsidRPr="009621AB">
        <w:rPr>
          <w:sz w:val="28"/>
          <w:szCs w:val="28"/>
        </w:rPr>
        <w:t xml:space="preserve">15. Контроль </w:t>
      </w:r>
      <w:r w:rsidR="00F63E00">
        <w:rPr>
          <w:sz w:val="28"/>
          <w:szCs w:val="28"/>
        </w:rPr>
        <w:t xml:space="preserve">за </w:t>
      </w:r>
      <w:r w:rsidRPr="009621AB">
        <w:rPr>
          <w:sz w:val="28"/>
          <w:szCs w:val="28"/>
        </w:rPr>
        <w:t>исполнени</w:t>
      </w:r>
      <w:r w:rsidR="00F63E00">
        <w:rPr>
          <w:sz w:val="28"/>
          <w:szCs w:val="28"/>
        </w:rPr>
        <w:t>ем</w:t>
      </w:r>
      <w:r w:rsidRPr="009621AB">
        <w:rPr>
          <w:sz w:val="28"/>
          <w:szCs w:val="28"/>
        </w:rPr>
        <w:t xml:space="preserve">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9621AB">
        <w:rPr>
          <w:sz w:val="28"/>
          <w:szCs w:val="28"/>
        </w:rPr>
        <w:t>заместителя Главы муниципального образования г</w:t>
      </w:r>
      <w:r w:rsidR="003C7625">
        <w:rPr>
          <w:sz w:val="28"/>
          <w:szCs w:val="28"/>
        </w:rPr>
        <w:t>ород</w:t>
      </w:r>
      <w:r w:rsidRPr="009621AB">
        <w:rPr>
          <w:sz w:val="28"/>
          <w:szCs w:val="28"/>
        </w:rPr>
        <w:t xml:space="preserve"> Саяногорск. </w:t>
      </w:r>
    </w:p>
    <w:p w:rsidR="002608FF" w:rsidRDefault="002608FF" w:rsidP="00F211DF">
      <w:pPr>
        <w:pStyle w:val="ab"/>
        <w:ind w:firstLine="709"/>
        <w:jc w:val="both"/>
        <w:rPr>
          <w:sz w:val="28"/>
          <w:szCs w:val="28"/>
        </w:rPr>
      </w:pPr>
    </w:p>
    <w:p w:rsidR="00894F39" w:rsidRPr="009621AB" w:rsidRDefault="00894F39" w:rsidP="00F211DF">
      <w:pPr>
        <w:pStyle w:val="ab"/>
        <w:ind w:firstLine="709"/>
        <w:jc w:val="both"/>
        <w:rPr>
          <w:sz w:val="28"/>
          <w:szCs w:val="28"/>
        </w:rPr>
      </w:pPr>
    </w:p>
    <w:p w:rsidR="002608FF" w:rsidRPr="009621AB" w:rsidRDefault="002608FF" w:rsidP="00F211DF">
      <w:pPr>
        <w:pStyle w:val="ab"/>
        <w:rPr>
          <w:sz w:val="28"/>
          <w:szCs w:val="28"/>
        </w:rPr>
      </w:pPr>
      <w:r w:rsidRPr="009621AB">
        <w:rPr>
          <w:sz w:val="28"/>
          <w:szCs w:val="28"/>
        </w:rPr>
        <w:t>Глава муниципального образования</w:t>
      </w:r>
    </w:p>
    <w:p w:rsidR="002608FF" w:rsidRPr="009621AB" w:rsidRDefault="002608FF" w:rsidP="00F211DF">
      <w:pPr>
        <w:pStyle w:val="ab"/>
        <w:jc w:val="both"/>
        <w:rPr>
          <w:bCs/>
          <w:noProof/>
          <w:sz w:val="28"/>
          <w:szCs w:val="28"/>
        </w:rPr>
      </w:pPr>
      <w:r w:rsidRPr="009621AB">
        <w:rPr>
          <w:sz w:val="28"/>
          <w:szCs w:val="28"/>
        </w:rPr>
        <w:t xml:space="preserve">город Саяногорск                                          </w:t>
      </w:r>
      <w:r w:rsidR="00894F39">
        <w:rPr>
          <w:sz w:val="28"/>
          <w:szCs w:val="28"/>
        </w:rPr>
        <w:t xml:space="preserve">                                   </w:t>
      </w:r>
      <w:r w:rsidR="00865DFB">
        <w:rPr>
          <w:sz w:val="28"/>
          <w:szCs w:val="28"/>
        </w:rPr>
        <w:t>Е.И. Молодняков</w:t>
      </w:r>
    </w:p>
    <w:p w:rsidR="00FA7E0E" w:rsidRDefault="00FA7E0E" w:rsidP="00F211D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116D05" w:rsidRDefault="00116D05" w:rsidP="00F211DF">
      <w:pPr>
        <w:rPr>
          <w:sz w:val="28"/>
          <w:szCs w:val="28"/>
        </w:rPr>
      </w:pPr>
    </w:p>
    <w:p w:rsidR="003F2F0F" w:rsidRDefault="003F2F0F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7006" w:rsidRPr="00B239E0" w:rsidRDefault="00E47006" w:rsidP="00F211DF">
      <w:pPr>
        <w:rPr>
          <w:sz w:val="28"/>
          <w:szCs w:val="28"/>
        </w:rPr>
      </w:pPr>
      <w:r w:rsidRPr="00B239E0">
        <w:rPr>
          <w:sz w:val="28"/>
          <w:szCs w:val="28"/>
        </w:rPr>
        <w:lastRenderedPageBreak/>
        <w:t>СОГЛАСОВАНО</w:t>
      </w:r>
    </w:p>
    <w:p w:rsidR="00EF7871" w:rsidRDefault="00EF7871" w:rsidP="00F211DF">
      <w:pPr>
        <w:rPr>
          <w:sz w:val="28"/>
          <w:szCs w:val="28"/>
        </w:rPr>
      </w:pPr>
    </w:p>
    <w:p w:rsidR="00F41F02" w:rsidRPr="00B239E0" w:rsidRDefault="00865DFB" w:rsidP="00F211D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71F0C" w:rsidRPr="00B239E0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1D7F1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B71F0C" w:rsidRPr="00B239E0">
        <w:rPr>
          <w:sz w:val="28"/>
          <w:szCs w:val="28"/>
        </w:rPr>
        <w:t xml:space="preserve"> Главы </w:t>
      </w:r>
    </w:p>
    <w:p w:rsidR="0006589C" w:rsidRDefault="00B71F0C" w:rsidP="00F211DF">
      <w:pPr>
        <w:rPr>
          <w:sz w:val="28"/>
          <w:szCs w:val="28"/>
        </w:rPr>
      </w:pPr>
      <w:r w:rsidRPr="00B239E0">
        <w:rPr>
          <w:sz w:val="28"/>
          <w:szCs w:val="28"/>
        </w:rPr>
        <w:t>муниципального образования</w:t>
      </w:r>
    </w:p>
    <w:p w:rsidR="00B71F0C" w:rsidRPr="00B239E0" w:rsidRDefault="00B71F0C" w:rsidP="00F211DF">
      <w:pPr>
        <w:rPr>
          <w:sz w:val="28"/>
          <w:szCs w:val="28"/>
        </w:rPr>
      </w:pPr>
      <w:r w:rsidRPr="00B239E0">
        <w:rPr>
          <w:sz w:val="28"/>
          <w:szCs w:val="28"/>
        </w:rPr>
        <w:t>г</w:t>
      </w:r>
      <w:r w:rsidR="002A68AA">
        <w:rPr>
          <w:sz w:val="28"/>
          <w:szCs w:val="28"/>
        </w:rPr>
        <w:t>.</w:t>
      </w:r>
      <w:r w:rsidRPr="00B239E0">
        <w:rPr>
          <w:sz w:val="28"/>
          <w:szCs w:val="28"/>
        </w:rPr>
        <w:t xml:space="preserve"> Саяногорск        </w:t>
      </w:r>
      <w:r w:rsidR="00FD0C7C">
        <w:rPr>
          <w:sz w:val="28"/>
          <w:szCs w:val="28"/>
        </w:rPr>
        <w:t xml:space="preserve">  </w:t>
      </w:r>
      <w:r w:rsidRPr="00B239E0">
        <w:rPr>
          <w:sz w:val="28"/>
          <w:szCs w:val="28"/>
        </w:rPr>
        <w:t xml:space="preserve">                 </w:t>
      </w:r>
      <w:r w:rsidR="00F41F02" w:rsidRPr="00B239E0">
        <w:rPr>
          <w:sz w:val="28"/>
          <w:szCs w:val="28"/>
        </w:rPr>
        <w:t xml:space="preserve">      </w:t>
      </w:r>
      <w:r w:rsidR="0006589C">
        <w:rPr>
          <w:sz w:val="28"/>
          <w:szCs w:val="28"/>
        </w:rPr>
        <w:t xml:space="preserve">            </w:t>
      </w:r>
      <w:r w:rsidR="00F211DF">
        <w:rPr>
          <w:sz w:val="28"/>
          <w:szCs w:val="28"/>
        </w:rPr>
        <w:t xml:space="preserve">                       </w:t>
      </w:r>
      <w:r w:rsidR="00F211DF">
        <w:rPr>
          <w:sz w:val="28"/>
          <w:szCs w:val="28"/>
        </w:rPr>
        <w:tab/>
      </w:r>
      <w:r w:rsidR="006E102B">
        <w:rPr>
          <w:sz w:val="28"/>
          <w:szCs w:val="28"/>
        </w:rPr>
        <w:t xml:space="preserve">         </w:t>
      </w:r>
      <w:r w:rsidR="00865DFB">
        <w:rPr>
          <w:sz w:val="28"/>
          <w:szCs w:val="28"/>
        </w:rPr>
        <w:t>О.Ю. Воронина</w:t>
      </w:r>
    </w:p>
    <w:p w:rsidR="00EF7871" w:rsidRDefault="00EF7871" w:rsidP="00F211DF">
      <w:pPr>
        <w:rPr>
          <w:sz w:val="28"/>
          <w:szCs w:val="28"/>
        </w:rPr>
      </w:pPr>
    </w:p>
    <w:p w:rsidR="000947B8" w:rsidRPr="000947B8" w:rsidRDefault="000947B8" w:rsidP="000947B8">
      <w:pPr>
        <w:rPr>
          <w:sz w:val="28"/>
          <w:szCs w:val="28"/>
        </w:rPr>
      </w:pPr>
      <w:r w:rsidRPr="000947B8">
        <w:rPr>
          <w:sz w:val="28"/>
          <w:szCs w:val="28"/>
        </w:rPr>
        <w:t xml:space="preserve">Заместитель Главы муниципального образования </w:t>
      </w:r>
    </w:p>
    <w:p w:rsidR="000947B8" w:rsidRPr="000947B8" w:rsidRDefault="000947B8" w:rsidP="000947B8">
      <w:pPr>
        <w:rPr>
          <w:sz w:val="28"/>
          <w:szCs w:val="28"/>
        </w:rPr>
      </w:pPr>
      <w:r w:rsidRPr="000947B8">
        <w:rPr>
          <w:sz w:val="28"/>
          <w:szCs w:val="28"/>
        </w:rPr>
        <w:t xml:space="preserve">Саяногорск по жилищно-коммунальному хозяйству, </w:t>
      </w:r>
    </w:p>
    <w:p w:rsidR="000947B8" w:rsidRDefault="000947B8" w:rsidP="000947B8">
      <w:pPr>
        <w:rPr>
          <w:sz w:val="28"/>
          <w:szCs w:val="28"/>
        </w:rPr>
      </w:pPr>
      <w:r w:rsidRPr="000947B8">
        <w:rPr>
          <w:sz w:val="28"/>
          <w:szCs w:val="28"/>
        </w:rPr>
        <w:t xml:space="preserve">транспорту и строительству                                                           </w:t>
      </w:r>
      <w:r w:rsidR="006E102B">
        <w:rPr>
          <w:sz w:val="28"/>
          <w:szCs w:val="28"/>
        </w:rPr>
        <w:t xml:space="preserve">   </w:t>
      </w:r>
      <w:r w:rsidRPr="000947B8">
        <w:rPr>
          <w:sz w:val="28"/>
          <w:szCs w:val="28"/>
        </w:rPr>
        <w:t xml:space="preserve">    </w:t>
      </w:r>
      <w:r w:rsidR="006E102B">
        <w:rPr>
          <w:sz w:val="28"/>
          <w:szCs w:val="28"/>
        </w:rPr>
        <w:t xml:space="preserve">В.С. </w:t>
      </w:r>
      <w:proofErr w:type="spellStart"/>
      <w:r w:rsidR="006E102B">
        <w:rPr>
          <w:sz w:val="28"/>
          <w:szCs w:val="28"/>
        </w:rPr>
        <w:t>Надыкто</w:t>
      </w:r>
      <w:proofErr w:type="spellEnd"/>
    </w:p>
    <w:p w:rsidR="000947B8" w:rsidRDefault="000947B8" w:rsidP="00F211DF">
      <w:pPr>
        <w:rPr>
          <w:sz w:val="28"/>
          <w:szCs w:val="28"/>
        </w:rPr>
      </w:pPr>
    </w:p>
    <w:p w:rsidR="00E92DA3" w:rsidRPr="00E92DA3" w:rsidRDefault="00E92DA3" w:rsidP="00F211DF">
      <w:pPr>
        <w:rPr>
          <w:sz w:val="28"/>
          <w:szCs w:val="28"/>
        </w:rPr>
      </w:pPr>
      <w:r w:rsidRPr="00E92DA3">
        <w:rPr>
          <w:sz w:val="28"/>
          <w:szCs w:val="28"/>
        </w:rPr>
        <w:t xml:space="preserve">Заместитель Главы муниципального </w:t>
      </w:r>
    </w:p>
    <w:p w:rsidR="006577DE" w:rsidRDefault="00E92DA3" w:rsidP="00F211DF">
      <w:pPr>
        <w:rPr>
          <w:sz w:val="28"/>
          <w:szCs w:val="28"/>
        </w:rPr>
      </w:pPr>
      <w:r w:rsidRPr="00E92DA3">
        <w:rPr>
          <w:sz w:val="28"/>
          <w:szCs w:val="28"/>
        </w:rPr>
        <w:t xml:space="preserve">образования  </w:t>
      </w:r>
      <w:r w:rsidR="002A68AA">
        <w:rPr>
          <w:sz w:val="28"/>
          <w:szCs w:val="28"/>
        </w:rPr>
        <w:t>г.</w:t>
      </w:r>
      <w:r w:rsidRPr="00E92DA3">
        <w:rPr>
          <w:sz w:val="28"/>
          <w:szCs w:val="28"/>
        </w:rPr>
        <w:t xml:space="preserve"> Саяногорск </w:t>
      </w:r>
    </w:p>
    <w:p w:rsidR="00865DFB" w:rsidRDefault="00E92DA3" w:rsidP="00F211DF">
      <w:pPr>
        <w:rPr>
          <w:sz w:val="28"/>
          <w:szCs w:val="28"/>
        </w:rPr>
      </w:pPr>
      <w:r w:rsidRPr="00E92DA3">
        <w:rPr>
          <w:sz w:val="28"/>
          <w:szCs w:val="28"/>
        </w:rPr>
        <w:t xml:space="preserve">по правовым вопросам   </w:t>
      </w:r>
      <w:r w:rsidRPr="00E92DA3">
        <w:rPr>
          <w:sz w:val="28"/>
          <w:szCs w:val="28"/>
        </w:rPr>
        <w:tab/>
        <w:t xml:space="preserve">               </w:t>
      </w:r>
      <w:r w:rsidR="00F211DF">
        <w:rPr>
          <w:sz w:val="28"/>
          <w:szCs w:val="28"/>
        </w:rPr>
        <w:t xml:space="preserve">                              </w:t>
      </w:r>
      <w:r w:rsidR="00F211DF">
        <w:rPr>
          <w:sz w:val="28"/>
          <w:szCs w:val="28"/>
        </w:rPr>
        <w:tab/>
      </w:r>
      <w:r w:rsidR="006E102B">
        <w:rPr>
          <w:sz w:val="28"/>
          <w:szCs w:val="28"/>
        </w:rPr>
        <w:t xml:space="preserve">           </w:t>
      </w:r>
      <w:r w:rsidR="00B91CD9">
        <w:rPr>
          <w:sz w:val="28"/>
          <w:szCs w:val="28"/>
        </w:rPr>
        <w:t>Ю.Д. Синкина</w:t>
      </w:r>
    </w:p>
    <w:p w:rsidR="006577DE" w:rsidRDefault="006577DE" w:rsidP="00F211DF">
      <w:pPr>
        <w:rPr>
          <w:sz w:val="28"/>
          <w:szCs w:val="28"/>
        </w:rPr>
      </w:pPr>
    </w:p>
    <w:p w:rsidR="00ED3BAD" w:rsidRPr="00B239E0" w:rsidRDefault="00F47CAC" w:rsidP="00F211DF">
      <w:pPr>
        <w:rPr>
          <w:sz w:val="28"/>
          <w:szCs w:val="28"/>
        </w:rPr>
      </w:pPr>
      <w:r w:rsidRPr="00B239E0">
        <w:rPr>
          <w:sz w:val="28"/>
          <w:szCs w:val="28"/>
        </w:rPr>
        <w:t>У</w:t>
      </w:r>
      <w:r w:rsidR="00ED3BAD" w:rsidRPr="00B239E0">
        <w:rPr>
          <w:sz w:val="28"/>
          <w:szCs w:val="28"/>
        </w:rPr>
        <w:t>правляющ</w:t>
      </w:r>
      <w:r w:rsidRPr="00B239E0">
        <w:rPr>
          <w:sz w:val="28"/>
          <w:szCs w:val="28"/>
        </w:rPr>
        <w:t>ий</w:t>
      </w:r>
      <w:r w:rsidR="00ED3BAD" w:rsidRPr="00B239E0">
        <w:rPr>
          <w:sz w:val="28"/>
          <w:szCs w:val="28"/>
        </w:rPr>
        <w:t xml:space="preserve"> делами </w:t>
      </w:r>
    </w:p>
    <w:p w:rsidR="00ED3BAD" w:rsidRPr="00B239E0" w:rsidRDefault="00ED3BAD" w:rsidP="00F211DF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Администрации муниципального </w:t>
      </w:r>
    </w:p>
    <w:p w:rsidR="00E47006" w:rsidRPr="00B239E0" w:rsidRDefault="00ED3BAD" w:rsidP="00F211DF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образования </w:t>
      </w:r>
      <w:r w:rsidR="002A68AA">
        <w:rPr>
          <w:sz w:val="28"/>
          <w:szCs w:val="28"/>
        </w:rPr>
        <w:t>г.</w:t>
      </w:r>
      <w:r w:rsidRPr="00B239E0">
        <w:rPr>
          <w:sz w:val="28"/>
          <w:szCs w:val="28"/>
        </w:rPr>
        <w:t xml:space="preserve"> Саяногорск                          </w:t>
      </w:r>
      <w:r w:rsidR="001E3B6C">
        <w:rPr>
          <w:sz w:val="28"/>
          <w:szCs w:val="28"/>
        </w:rPr>
        <w:t xml:space="preserve">    </w:t>
      </w:r>
      <w:r w:rsidR="00F211DF">
        <w:rPr>
          <w:sz w:val="28"/>
          <w:szCs w:val="28"/>
        </w:rPr>
        <w:t xml:space="preserve">      </w:t>
      </w:r>
      <w:r w:rsidR="00F211DF">
        <w:rPr>
          <w:sz w:val="28"/>
          <w:szCs w:val="28"/>
        </w:rPr>
        <w:tab/>
      </w:r>
      <w:r w:rsidR="00F211DF">
        <w:rPr>
          <w:sz w:val="28"/>
          <w:szCs w:val="28"/>
        </w:rPr>
        <w:tab/>
      </w:r>
      <w:r w:rsidR="006E102B">
        <w:rPr>
          <w:sz w:val="28"/>
          <w:szCs w:val="28"/>
        </w:rPr>
        <w:t xml:space="preserve">      </w:t>
      </w:r>
      <w:r w:rsidR="009C10A5">
        <w:rPr>
          <w:sz w:val="28"/>
          <w:szCs w:val="28"/>
        </w:rPr>
        <w:t>Л.В. Байтобетова</w:t>
      </w:r>
    </w:p>
    <w:p w:rsidR="00ED3BAD" w:rsidRPr="00B239E0" w:rsidRDefault="00ED3BAD" w:rsidP="00F211DF">
      <w:pPr>
        <w:rPr>
          <w:sz w:val="28"/>
          <w:szCs w:val="28"/>
        </w:rPr>
      </w:pPr>
    </w:p>
    <w:p w:rsidR="00F211DF" w:rsidRDefault="006E102B" w:rsidP="00F211D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83F7C" w:rsidRPr="00B239E0">
        <w:rPr>
          <w:sz w:val="28"/>
          <w:szCs w:val="28"/>
        </w:rPr>
        <w:t xml:space="preserve">ачальник Управления </w:t>
      </w:r>
    </w:p>
    <w:p w:rsidR="00F211DF" w:rsidRDefault="00EF7871" w:rsidP="00F211D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83F7C" w:rsidRPr="00B239E0">
        <w:rPr>
          <w:sz w:val="28"/>
          <w:szCs w:val="28"/>
        </w:rPr>
        <w:t>о делам гражданской</w:t>
      </w:r>
      <w:r w:rsidR="00F211DF">
        <w:rPr>
          <w:sz w:val="28"/>
          <w:szCs w:val="28"/>
        </w:rPr>
        <w:t xml:space="preserve"> </w:t>
      </w:r>
      <w:r w:rsidR="00D83F7C" w:rsidRPr="00B239E0">
        <w:rPr>
          <w:sz w:val="28"/>
          <w:szCs w:val="28"/>
        </w:rPr>
        <w:t xml:space="preserve">обороны </w:t>
      </w:r>
    </w:p>
    <w:p w:rsidR="00D83F7C" w:rsidRPr="00B239E0" w:rsidRDefault="00D83F7C" w:rsidP="00F211DF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и чрезвычайным ситуациям </w:t>
      </w:r>
    </w:p>
    <w:p w:rsidR="00D83F7C" w:rsidRPr="00B239E0" w:rsidRDefault="00D83F7C" w:rsidP="00F211DF">
      <w:pPr>
        <w:rPr>
          <w:sz w:val="28"/>
          <w:szCs w:val="28"/>
        </w:rPr>
      </w:pPr>
      <w:r w:rsidRPr="00B239E0">
        <w:rPr>
          <w:sz w:val="28"/>
          <w:szCs w:val="28"/>
        </w:rPr>
        <w:t xml:space="preserve">Администрации муниципального </w:t>
      </w:r>
    </w:p>
    <w:p w:rsidR="00ED3BAD" w:rsidRPr="00B239E0" w:rsidRDefault="00D83F7C" w:rsidP="00F211DF">
      <w:pPr>
        <w:rPr>
          <w:sz w:val="28"/>
          <w:szCs w:val="28"/>
        </w:rPr>
      </w:pPr>
      <w:r w:rsidRPr="00B239E0">
        <w:rPr>
          <w:sz w:val="28"/>
          <w:szCs w:val="28"/>
        </w:rPr>
        <w:t>образования г</w:t>
      </w:r>
      <w:r w:rsidR="006577DE">
        <w:rPr>
          <w:sz w:val="28"/>
          <w:szCs w:val="28"/>
        </w:rPr>
        <w:t>ород</w:t>
      </w:r>
      <w:r w:rsidRPr="00B239E0">
        <w:rPr>
          <w:sz w:val="28"/>
          <w:szCs w:val="28"/>
        </w:rPr>
        <w:t xml:space="preserve"> Саяногорск            </w:t>
      </w:r>
      <w:r w:rsidR="00FD0C7C">
        <w:rPr>
          <w:sz w:val="28"/>
          <w:szCs w:val="28"/>
        </w:rPr>
        <w:t xml:space="preserve">    </w:t>
      </w:r>
      <w:r w:rsidRPr="00B239E0">
        <w:rPr>
          <w:sz w:val="28"/>
          <w:szCs w:val="28"/>
        </w:rPr>
        <w:tab/>
      </w:r>
      <w:r w:rsidR="001E3B6C">
        <w:rPr>
          <w:sz w:val="28"/>
          <w:szCs w:val="28"/>
        </w:rPr>
        <w:t xml:space="preserve">          </w:t>
      </w:r>
      <w:r w:rsidR="006577DE">
        <w:rPr>
          <w:sz w:val="28"/>
          <w:szCs w:val="28"/>
        </w:rPr>
        <w:t xml:space="preserve">                </w:t>
      </w:r>
      <w:r w:rsidR="00B91CD9">
        <w:rPr>
          <w:sz w:val="28"/>
          <w:szCs w:val="28"/>
        </w:rPr>
        <w:t xml:space="preserve"> </w:t>
      </w:r>
      <w:r w:rsidR="006E102B">
        <w:rPr>
          <w:sz w:val="28"/>
          <w:szCs w:val="28"/>
        </w:rPr>
        <w:t xml:space="preserve">             А.М. Олейник</w:t>
      </w:r>
    </w:p>
    <w:p w:rsidR="009C10A5" w:rsidRDefault="009C10A5" w:rsidP="00F211DF">
      <w:pPr>
        <w:jc w:val="both"/>
      </w:pPr>
    </w:p>
    <w:p w:rsidR="009C10A5" w:rsidRDefault="009C10A5" w:rsidP="00F211DF">
      <w:pPr>
        <w:jc w:val="both"/>
      </w:pPr>
    </w:p>
    <w:p w:rsidR="009C10A5" w:rsidRDefault="009C10A5" w:rsidP="00F211DF">
      <w:pPr>
        <w:jc w:val="both"/>
      </w:pPr>
    </w:p>
    <w:p w:rsidR="009C10A5" w:rsidRDefault="009C10A5" w:rsidP="00F211DF">
      <w:pPr>
        <w:jc w:val="both"/>
      </w:pPr>
    </w:p>
    <w:p w:rsidR="009C10A5" w:rsidRDefault="009C10A5" w:rsidP="00F211DF">
      <w:pPr>
        <w:jc w:val="both"/>
      </w:pPr>
    </w:p>
    <w:p w:rsidR="009C10A5" w:rsidRDefault="009C10A5" w:rsidP="00F211DF">
      <w:pPr>
        <w:jc w:val="both"/>
      </w:pPr>
    </w:p>
    <w:p w:rsidR="009C10A5" w:rsidRDefault="009C10A5" w:rsidP="00F211DF">
      <w:pPr>
        <w:jc w:val="both"/>
      </w:pPr>
    </w:p>
    <w:p w:rsidR="00116D05" w:rsidRDefault="00116D05" w:rsidP="00F211DF">
      <w:pPr>
        <w:jc w:val="both"/>
      </w:pPr>
    </w:p>
    <w:p w:rsidR="008465E7" w:rsidRDefault="00F046E6" w:rsidP="00F211DF">
      <w:pPr>
        <w:jc w:val="both"/>
      </w:pPr>
      <w:r>
        <w:tab/>
      </w:r>
    </w:p>
    <w:p w:rsidR="008465E7" w:rsidRDefault="008465E7" w:rsidP="00F211DF">
      <w:pPr>
        <w:jc w:val="both"/>
      </w:pPr>
    </w:p>
    <w:p w:rsidR="00FA7E0E" w:rsidRPr="0083558B" w:rsidRDefault="00FA7E0E" w:rsidP="00F211DF">
      <w:pPr>
        <w:jc w:val="both"/>
        <w:rPr>
          <w:noProof/>
        </w:rPr>
      </w:pPr>
      <w:r w:rsidRPr="0083558B">
        <w:t xml:space="preserve">Проект настоящего постановления размещен на официальном сайте </w:t>
      </w:r>
      <w:r w:rsidRPr="00A3173B">
        <w:t xml:space="preserve">муниципального образования город Саяногорск для проведения независимой антикоррупционной экспертизы с </w:t>
      </w:r>
      <w:r w:rsidR="00E85E9C">
        <w:t>9</w:t>
      </w:r>
      <w:r w:rsidRPr="00A3173B">
        <w:t xml:space="preserve"> </w:t>
      </w:r>
      <w:r w:rsidR="003049AB">
        <w:t>февраля</w:t>
      </w:r>
      <w:r w:rsidRPr="00A3173B">
        <w:t xml:space="preserve"> 202</w:t>
      </w:r>
      <w:r w:rsidR="00E85E9C">
        <w:t>6</w:t>
      </w:r>
      <w:r w:rsidRPr="00A3173B">
        <w:t xml:space="preserve"> г. по </w:t>
      </w:r>
      <w:r w:rsidR="009C10A5">
        <w:t>1</w:t>
      </w:r>
      <w:r w:rsidR="00E85E9C">
        <w:t>2</w:t>
      </w:r>
      <w:r w:rsidRPr="00A3173B">
        <w:t xml:space="preserve"> </w:t>
      </w:r>
      <w:r w:rsidR="003049AB">
        <w:t>февраля</w:t>
      </w:r>
      <w:r w:rsidRPr="00A3173B">
        <w:t xml:space="preserve"> 202</w:t>
      </w:r>
      <w:r w:rsidR="00E85E9C">
        <w:t>6</w:t>
      </w:r>
      <w:r w:rsidRPr="00A3173B">
        <w:t xml:space="preserve"> г.</w:t>
      </w:r>
    </w:p>
    <w:p w:rsidR="00FA7E0E" w:rsidRPr="0083558B" w:rsidRDefault="00FA7E0E" w:rsidP="00F211DF">
      <w:pPr>
        <w:jc w:val="both"/>
        <w:rPr>
          <w:sz w:val="16"/>
          <w:szCs w:val="16"/>
        </w:rPr>
      </w:pPr>
    </w:p>
    <w:p w:rsidR="003C7625" w:rsidRPr="00872057" w:rsidRDefault="003C7625" w:rsidP="00F211DF">
      <w:pPr>
        <w:jc w:val="both"/>
      </w:pPr>
      <w:r w:rsidRPr="00872057">
        <w:t xml:space="preserve">Исп. Инженер Управления по делам </w:t>
      </w:r>
    </w:p>
    <w:p w:rsidR="003C7625" w:rsidRPr="00872057" w:rsidRDefault="003C7625" w:rsidP="00F211DF">
      <w:pPr>
        <w:jc w:val="both"/>
      </w:pPr>
      <w:r w:rsidRPr="00872057">
        <w:t xml:space="preserve">гражданской обороны и чрезвычайным ситуациям </w:t>
      </w:r>
    </w:p>
    <w:p w:rsidR="003C7625" w:rsidRPr="00872057" w:rsidRDefault="003C7625" w:rsidP="00F211DF">
      <w:pPr>
        <w:jc w:val="both"/>
      </w:pPr>
      <w:r w:rsidRPr="00872057">
        <w:t>Администрации муниципального образования г</w:t>
      </w:r>
      <w:r>
        <w:t>ород</w:t>
      </w:r>
      <w:r w:rsidRPr="00872057">
        <w:t xml:space="preserve"> Саяногорск</w:t>
      </w:r>
    </w:p>
    <w:p w:rsidR="003C7625" w:rsidRPr="00872057" w:rsidRDefault="003C7625" w:rsidP="00F211DF">
      <w:pPr>
        <w:jc w:val="both"/>
      </w:pPr>
      <w:r w:rsidRPr="00872057">
        <w:t>Зубарев Сергей Михайлович</w:t>
      </w:r>
    </w:p>
    <w:p w:rsidR="003C7625" w:rsidRPr="00872057" w:rsidRDefault="003C7625" w:rsidP="00F211DF">
      <w:pPr>
        <w:jc w:val="both"/>
      </w:pPr>
      <w:r>
        <w:t>т</w:t>
      </w:r>
      <w:r w:rsidRPr="00872057">
        <w:t>ел. 8(39042) 2-21-01</w:t>
      </w:r>
    </w:p>
    <w:p w:rsidR="00F21AAE" w:rsidRDefault="00F21AAE" w:rsidP="00F211DF">
      <w:pPr>
        <w:jc w:val="both"/>
        <w:rPr>
          <w:noProof/>
        </w:rPr>
      </w:pPr>
    </w:p>
    <w:p w:rsidR="00FA7E0E" w:rsidRPr="00E33455" w:rsidRDefault="00F046E6" w:rsidP="00F211DF">
      <w:pPr>
        <w:jc w:val="both"/>
      </w:pPr>
      <w:r>
        <w:rPr>
          <w:noProof/>
        </w:rPr>
        <w:tab/>
      </w:r>
      <w:r w:rsidR="00872057">
        <w:rPr>
          <w:noProof/>
        </w:rPr>
        <w:t>РАССЫЛКА</w:t>
      </w:r>
      <w:r w:rsidR="00FA7E0E" w:rsidRPr="00E33455">
        <w:rPr>
          <w:noProof/>
        </w:rPr>
        <w:t>: дело, первый заместитель Главы муниципального образования г</w:t>
      </w:r>
      <w:r w:rsidR="00456699">
        <w:rPr>
          <w:noProof/>
        </w:rPr>
        <w:t xml:space="preserve">ород </w:t>
      </w:r>
      <w:r w:rsidR="00FA7E0E" w:rsidRPr="00E33455">
        <w:rPr>
          <w:noProof/>
        </w:rPr>
        <w:t xml:space="preserve">Саяногорск, заместитель </w:t>
      </w:r>
      <w:r w:rsidR="00456699">
        <w:rPr>
          <w:noProof/>
        </w:rPr>
        <w:t>Г</w:t>
      </w:r>
      <w:r w:rsidR="00FA7E0E" w:rsidRPr="00E33455">
        <w:rPr>
          <w:noProof/>
        </w:rPr>
        <w:t>лавы муниципального образования г</w:t>
      </w:r>
      <w:r w:rsidR="00456699">
        <w:rPr>
          <w:noProof/>
        </w:rPr>
        <w:t>ород</w:t>
      </w:r>
      <w:r w:rsidR="00FA7E0E" w:rsidRPr="00E33455">
        <w:rPr>
          <w:noProof/>
        </w:rPr>
        <w:t xml:space="preserve"> Саяногорск по ЖКХ, транспорту и стоительству, отдел по взаимодействию со СМИ и связям с общественностью, УГОиЧС,</w:t>
      </w:r>
      <w:r w:rsidR="00FA7E0E" w:rsidRPr="00E33455">
        <w:t xml:space="preserve"> Комитет по ЖКХ и Т, 3 ПСО ФПС ГПС ГУ МЧС России по Республике Хакасия, ОМВД России по г. Саяногорску, начальник отдела </w:t>
      </w:r>
      <w:r w:rsidR="00456699">
        <w:t xml:space="preserve">Администрации </w:t>
      </w:r>
      <w:r w:rsidR="00FA7E0E" w:rsidRPr="00E33455">
        <w:t>муниципального образования г</w:t>
      </w:r>
      <w:r w:rsidR="00456699">
        <w:t>ород</w:t>
      </w:r>
      <w:r w:rsidR="00FA7E0E" w:rsidRPr="00E33455">
        <w:t xml:space="preserve"> Саяногорск по рп Майна, начальнику отдела </w:t>
      </w:r>
      <w:r w:rsidR="00456699">
        <w:t xml:space="preserve">Администрации </w:t>
      </w:r>
      <w:r w:rsidR="00FA7E0E" w:rsidRPr="00E33455">
        <w:t>муниципального образования г</w:t>
      </w:r>
      <w:r w:rsidR="00456699">
        <w:t>ород</w:t>
      </w:r>
      <w:r w:rsidR="00FA7E0E" w:rsidRPr="00E33455">
        <w:t xml:space="preserve"> Саяногорск по рп Черёмушки, </w:t>
      </w:r>
      <w:r w:rsidR="004F7038">
        <w:t>Т</w:t>
      </w:r>
      <w:r w:rsidR="004F7038" w:rsidRPr="004F7038">
        <w:t>ерриториальн</w:t>
      </w:r>
      <w:r w:rsidR="004F7038">
        <w:t xml:space="preserve">ый </w:t>
      </w:r>
      <w:r w:rsidR="004F7038" w:rsidRPr="004F7038">
        <w:t>отдел надзорной деятельности  и профилактической работы по г. Саяногорску, Бейскому и Алтайскому районам У</w:t>
      </w:r>
      <w:r w:rsidR="00FA7E0E" w:rsidRPr="00E33455">
        <w:t>НДПР ГУ МЧС России по РХ</w:t>
      </w:r>
      <w:r w:rsidR="003C7625">
        <w:t>, Консультант плюс</w:t>
      </w:r>
      <w:r w:rsidR="00FA7E0E" w:rsidRPr="00E33455">
        <w:t xml:space="preserve"> </w:t>
      </w:r>
    </w:p>
    <w:sectPr w:rsidR="00FA7E0E" w:rsidRPr="00E33455" w:rsidSect="00456699">
      <w:headerReference w:type="default" r:id="rId9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0F9" w:rsidRDefault="00A350F9" w:rsidP="003F5B0D">
      <w:r>
        <w:separator/>
      </w:r>
    </w:p>
  </w:endnote>
  <w:endnote w:type="continuationSeparator" w:id="0">
    <w:p w:rsidR="00A350F9" w:rsidRDefault="00A350F9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0F9" w:rsidRDefault="00A350F9" w:rsidP="003F5B0D">
      <w:r>
        <w:separator/>
      </w:r>
    </w:p>
  </w:footnote>
  <w:footnote w:type="continuationSeparator" w:id="0">
    <w:p w:rsidR="00A350F9" w:rsidRDefault="00A350F9" w:rsidP="003F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964106"/>
      <w:docPartObj>
        <w:docPartGallery w:val="Page Numbers (Top of Page)"/>
        <w:docPartUnique/>
      </w:docPartObj>
    </w:sdtPr>
    <w:sdtEndPr/>
    <w:sdtContent>
      <w:p w:rsidR="007D7A61" w:rsidRDefault="002D38D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A5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D7A61" w:rsidRDefault="007D7A6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571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9373A0"/>
    <w:multiLevelType w:val="hybridMultilevel"/>
    <w:tmpl w:val="948C5ECC"/>
    <w:lvl w:ilvl="0" w:tplc="26A290C4">
      <w:start w:val="1"/>
      <w:numFmt w:val="decimal"/>
      <w:lvlText w:val="%1."/>
      <w:lvlJc w:val="left"/>
      <w:pPr>
        <w:tabs>
          <w:tab w:val="num" w:pos="388"/>
        </w:tabs>
        <w:ind w:left="28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B5"/>
    <w:rsid w:val="00003B1E"/>
    <w:rsid w:val="00006F95"/>
    <w:rsid w:val="0001041D"/>
    <w:rsid w:val="000111FB"/>
    <w:rsid w:val="00013200"/>
    <w:rsid w:val="00016414"/>
    <w:rsid w:val="000165E3"/>
    <w:rsid w:val="0001690A"/>
    <w:rsid w:val="00021781"/>
    <w:rsid w:val="000236E8"/>
    <w:rsid w:val="000260E9"/>
    <w:rsid w:val="00030139"/>
    <w:rsid w:val="00030666"/>
    <w:rsid w:val="00032075"/>
    <w:rsid w:val="00036858"/>
    <w:rsid w:val="000375BF"/>
    <w:rsid w:val="00041D26"/>
    <w:rsid w:val="000445F8"/>
    <w:rsid w:val="0004605B"/>
    <w:rsid w:val="00046153"/>
    <w:rsid w:val="00052170"/>
    <w:rsid w:val="00053A55"/>
    <w:rsid w:val="00053AB1"/>
    <w:rsid w:val="00054152"/>
    <w:rsid w:val="00055EED"/>
    <w:rsid w:val="00056455"/>
    <w:rsid w:val="00061396"/>
    <w:rsid w:val="00063B56"/>
    <w:rsid w:val="00063BBE"/>
    <w:rsid w:val="0006589C"/>
    <w:rsid w:val="0006591F"/>
    <w:rsid w:val="0006734A"/>
    <w:rsid w:val="00070F0E"/>
    <w:rsid w:val="00071984"/>
    <w:rsid w:val="00071B85"/>
    <w:rsid w:val="00073332"/>
    <w:rsid w:val="00073A2A"/>
    <w:rsid w:val="000748EB"/>
    <w:rsid w:val="0007702E"/>
    <w:rsid w:val="0007761A"/>
    <w:rsid w:val="00080BCA"/>
    <w:rsid w:val="000816CC"/>
    <w:rsid w:val="000849AC"/>
    <w:rsid w:val="00084B00"/>
    <w:rsid w:val="00090159"/>
    <w:rsid w:val="000947B8"/>
    <w:rsid w:val="00094A02"/>
    <w:rsid w:val="000A17CC"/>
    <w:rsid w:val="000A5E8E"/>
    <w:rsid w:val="000B5486"/>
    <w:rsid w:val="000B7255"/>
    <w:rsid w:val="000C021D"/>
    <w:rsid w:val="000C0AF5"/>
    <w:rsid w:val="000C1AC7"/>
    <w:rsid w:val="000C2BEC"/>
    <w:rsid w:val="000C5861"/>
    <w:rsid w:val="000D2605"/>
    <w:rsid w:val="000D34C9"/>
    <w:rsid w:val="000D4703"/>
    <w:rsid w:val="000D7368"/>
    <w:rsid w:val="000F09BF"/>
    <w:rsid w:val="000F1381"/>
    <w:rsid w:val="000F493A"/>
    <w:rsid w:val="000F5794"/>
    <w:rsid w:val="00101F48"/>
    <w:rsid w:val="00105EDB"/>
    <w:rsid w:val="00105F7A"/>
    <w:rsid w:val="00106DAD"/>
    <w:rsid w:val="0011170A"/>
    <w:rsid w:val="00112099"/>
    <w:rsid w:val="001122AB"/>
    <w:rsid w:val="00116D05"/>
    <w:rsid w:val="001201B8"/>
    <w:rsid w:val="00123C95"/>
    <w:rsid w:val="0012462D"/>
    <w:rsid w:val="00124D27"/>
    <w:rsid w:val="00124FBD"/>
    <w:rsid w:val="0012527F"/>
    <w:rsid w:val="0012607B"/>
    <w:rsid w:val="0012672F"/>
    <w:rsid w:val="001334CE"/>
    <w:rsid w:val="00133E83"/>
    <w:rsid w:val="00140A19"/>
    <w:rsid w:val="00140FC7"/>
    <w:rsid w:val="00144513"/>
    <w:rsid w:val="00146089"/>
    <w:rsid w:val="00150DE4"/>
    <w:rsid w:val="001526A1"/>
    <w:rsid w:val="00153F4A"/>
    <w:rsid w:val="00156A95"/>
    <w:rsid w:val="00157D23"/>
    <w:rsid w:val="001606B8"/>
    <w:rsid w:val="00161ED2"/>
    <w:rsid w:val="00170DA2"/>
    <w:rsid w:val="00176910"/>
    <w:rsid w:val="001778D2"/>
    <w:rsid w:val="00183F1C"/>
    <w:rsid w:val="001842F8"/>
    <w:rsid w:val="00184F5C"/>
    <w:rsid w:val="00187618"/>
    <w:rsid w:val="00192D36"/>
    <w:rsid w:val="0019353B"/>
    <w:rsid w:val="001940B1"/>
    <w:rsid w:val="001974F5"/>
    <w:rsid w:val="00197770"/>
    <w:rsid w:val="001A1AC9"/>
    <w:rsid w:val="001A1E20"/>
    <w:rsid w:val="001A34FB"/>
    <w:rsid w:val="001A3821"/>
    <w:rsid w:val="001A50DC"/>
    <w:rsid w:val="001A5774"/>
    <w:rsid w:val="001A6377"/>
    <w:rsid w:val="001B2901"/>
    <w:rsid w:val="001B48F7"/>
    <w:rsid w:val="001B50C0"/>
    <w:rsid w:val="001C4D2E"/>
    <w:rsid w:val="001D1BCE"/>
    <w:rsid w:val="001D7F1C"/>
    <w:rsid w:val="001E0260"/>
    <w:rsid w:val="001E1F7E"/>
    <w:rsid w:val="001E3B6C"/>
    <w:rsid w:val="001E407D"/>
    <w:rsid w:val="001F2C35"/>
    <w:rsid w:val="001F3D21"/>
    <w:rsid w:val="001F4F46"/>
    <w:rsid w:val="001F6866"/>
    <w:rsid w:val="001F74AC"/>
    <w:rsid w:val="001F7ACA"/>
    <w:rsid w:val="00202F76"/>
    <w:rsid w:val="0020638C"/>
    <w:rsid w:val="00211AEE"/>
    <w:rsid w:val="002154FC"/>
    <w:rsid w:val="002161BC"/>
    <w:rsid w:val="002249FA"/>
    <w:rsid w:val="00226EFF"/>
    <w:rsid w:val="00234C8D"/>
    <w:rsid w:val="002409CB"/>
    <w:rsid w:val="00244261"/>
    <w:rsid w:val="00256232"/>
    <w:rsid w:val="00257905"/>
    <w:rsid w:val="002608FF"/>
    <w:rsid w:val="002660D6"/>
    <w:rsid w:val="00271D44"/>
    <w:rsid w:val="002726D1"/>
    <w:rsid w:val="00273AD6"/>
    <w:rsid w:val="0027493E"/>
    <w:rsid w:val="00281D89"/>
    <w:rsid w:val="0028461D"/>
    <w:rsid w:val="00285CD3"/>
    <w:rsid w:val="00287DB3"/>
    <w:rsid w:val="00295A25"/>
    <w:rsid w:val="002A1291"/>
    <w:rsid w:val="002A5412"/>
    <w:rsid w:val="002A68AA"/>
    <w:rsid w:val="002B64EB"/>
    <w:rsid w:val="002C14AB"/>
    <w:rsid w:val="002C3B8F"/>
    <w:rsid w:val="002C45C2"/>
    <w:rsid w:val="002C5B7F"/>
    <w:rsid w:val="002C69D3"/>
    <w:rsid w:val="002D0E1B"/>
    <w:rsid w:val="002D208C"/>
    <w:rsid w:val="002D221B"/>
    <w:rsid w:val="002D2BB8"/>
    <w:rsid w:val="002D35E3"/>
    <w:rsid w:val="002D38D3"/>
    <w:rsid w:val="002D73CF"/>
    <w:rsid w:val="002E1214"/>
    <w:rsid w:val="002E1B18"/>
    <w:rsid w:val="002E40B6"/>
    <w:rsid w:val="002E440B"/>
    <w:rsid w:val="002F0DE3"/>
    <w:rsid w:val="002F2F83"/>
    <w:rsid w:val="002F5DB4"/>
    <w:rsid w:val="0030045A"/>
    <w:rsid w:val="003015E4"/>
    <w:rsid w:val="003049AB"/>
    <w:rsid w:val="003162C4"/>
    <w:rsid w:val="0031639A"/>
    <w:rsid w:val="003203EF"/>
    <w:rsid w:val="00320B67"/>
    <w:rsid w:val="00324995"/>
    <w:rsid w:val="00327717"/>
    <w:rsid w:val="00335376"/>
    <w:rsid w:val="00346BE9"/>
    <w:rsid w:val="00351539"/>
    <w:rsid w:val="003515EF"/>
    <w:rsid w:val="00353F11"/>
    <w:rsid w:val="003614D5"/>
    <w:rsid w:val="00361FF0"/>
    <w:rsid w:val="00362D9F"/>
    <w:rsid w:val="00365ADA"/>
    <w:rsid w:val="00365B8D"/>
    <w:rsid w:val="00366556"/>
    <w:rsid w:val="00373328"/>
    <w:rsid w:val="00376F81"/>
    <w:rsid w:val="003852D6"/>
    <w:rsid w:val="003878CD"/>
    <w:rsid w:val="00390CCE"/>
    <w:rsid w:val="00394C1F"/>
    <w:rsid w:val="00395A56"/>
    <w:rsid w:val="0039632E"/>
    <w:rsid w:val="00396844"/>
    <w:rsid w:val="00396E3B"/>
    <w:rsid w:val="003A1213"/>
    <w:rsid w:val="003A1BBC"/>
    <w:rsid w:val="003A2861"/>
    <w:rsid w:val="003A4567"/>
    <w:rsid w:val="003B0826"/>
    <w:rsid w:val="003B3020"/>
    <w:rsid w:val="003B4ED8"/>
    <w:rsid w:val="003B5C87"/>
    <w:rsid w:val="003C27D1"/>
    <w:rsid w:val="003C4EF0"/>
    <w:rsid w:val="003C5F39"/>
    <w:rsid w:val="003C6E71"/>
    <w:rsid w:val="003C7625"/>
    <w:rsid w:val="003D6598"/>
    <w:rsid w:val="003E49CB"/>
    <w:rsid w:val="003E5042"/>
    <w:rsid w:val="003F0DE1"/>
    <w:rsid w:val="003F2F0F"/>
    <w:rsid w:val="003F5B0D"/>
    <w:rsid w:val="004029BF"/>
    <w:rsid w:val="00403E40"/>
    <w:rsid w:val="00404FC2"/>
    <w:rsid w:val="00410769"/>
    <w:rsid w:val="0041664C"/>
    <w:rsid w:val="00422BD4"/>
    <w:rsid w:val="004236E0"/>
    <w:rsid w:val="00425921"/>
    <w:rsid w:val="00425CEA"/>
    <w:rsid w:val="00432AC1"/>
    <w:rsid w:val="00435EF4"/>
    <w:rsid w:val="00446127"/>
    <w:rsid w:val="00447644"/>
    <w:rsid w:val="00447F97"/>
    <w:rsid w:val="00451E69"/>
    <w:rsid w:val="00456699"/>
    <w:rsid w:val="004606D4"/>
    <w:rsid w:val="00463855"/>
    <w:rsid w:val="0046612C"/>
    <w:rsid w:val="00466DBE"/>
    <w:rsid w:val="00470015"/>
    <w:rsid w:val="00471437"/>
    <w:rsid w:val="00471839"/>
    <w:rsid w:val="00475F34"/>
    <w:rsid w:val="00482932"/>
    <w:rsid w:val="00485CAB"/>
    <w:rsid w:val="00485D6E"/>
    <w:rsid w:val="00490175"/>
    <w:rsid w:val="00490437"/>
    <w:rsid w:val="00491BDE"/>
    <w:rsid w:val="00492B3A"/>
    <w:rsid w:val="00495BD2"/>
    <w:rsid w:val="00496868"/>
    <w:rsid w:val="004A2430"/>
    <w:rsid w:val="004B505E"/>
    <w:rsid w:val="004B591F"/>
    <w:rsid w:val="004B5D38"/>
    <w:rsid w:val="004B6198"/>
    <w:rsid w:val="004B6DEC"/>
    <w:rsid w:val="004B6E01"/>
    <w:rsid w:val="004C2081"/>
    <w:rsid w:val="004C45D9"/>
    <w:rsid w:val="004C6766"/>
    <w:rsid w:val="004C7307"/>
    <w:rsid w:val="004D27B2"/>
    <w:rsid w:val="004D3D0B"/>
    <w:rsid w:val="004D5A7A"/>
    <w:rsid w:val="004E4CDE"/>
    <w:rsid w:val="004F1534"/>
    <w:rsid w:val="004F3742"/>
    <w:rsid w:val="004F7038"/>
    <w:rsid w:val="0050465D"/>
    <w:rsid w:val="00505B3B"/>
    <w:rsid w:val="00530C9E"/>
    <w:rsid w:val="0053307A"/>
    <w:rsid w:val="00540200"/>
    <w:rsid w:val="00540407"/>
    <w:rsid w:val="00545EC6"/>
    <w:rsid w:val="0054791D"/>
    <w:rsid w:val="00553552"/>
    <w:rsid w:val="005576A4"/>
    <w:rsid w:val="00560B14"/>
    <w:rsid w:val="0056563F"/>
    <w:rsid w:val="0057197E"/>
    <w:rsid w:val="00572AB6"/>
    <w:rsid w:val="005744EA"/>
    <w:rsid w:val="005774EE"/>
    <w:rsid w:val="005800E5"/>
    <w:rsid w:val="00587825"/>
    <w:rsid w:val="00592115"/>
    <w:rsid w:val="005A06B3"/>
    <w:rsid w:val="005A0EB3"/>
    <w:rsid w:val="005A5864"/>
    <w:rsid w:val="005A5C60"/>
    <w:rsid w:val="005A698B"/>
    <w:rsid w:val="005A6BEA"/>
    <w:rsid w:val="005B01B5"/>
    <w:rsid w:val="005B5186"/>
    <w:rsid w:val="005C33D0"/>
    <w:rsid w:val="005C3C5A"/>
    <w:rsid w:val="005C5E7A"/>
    <w:rsid w:val="005C6E6A"/>
    <w:rsid w:val="005C7FCF"/>
    <w:rsid w:val="005D09A8"/>
    <w:rsid w:val="005E0764"/>
    <w:rsid w:val="005E130F"/>
    <w:rsid w:val="005E72CD"/>
    <w:rsid w:val="005F11D1"/>
    <w:rsid w:val="005F653F"/>
    <w:rsid w:val="0060150C"/>
    <w:rsid w:val="0060339A"/>
    <w:rsid w:val="0060420D"/>
    <w:rsid w:val="00606035"/>
    <w:rsid w:val="0061770C"/>
    <w:rsid w:val="00621174"/>
    <w:rsid w:val="0062259B"/>
    <w:rsid w:val="006228B6"/>
    <w:rsid w:val="00622C33"/>
    <w:rsid w:val="0062452F"/>
    <w:rsid w:val="00624553"/>
    <w:rsid w:val="00627736"/>
    <w:rsid w:val="00630E8B"/>
    <w:rsid w:val="006321EA"/>
    <w:rsid w:val="00632EF0"/>
    <w:rsid w:val="006336C1"/>
    <w:rsid w:val="006400B1"/>
    <w:rsid w:val="006432C2"/>
    <w:rsid w:val="00647136"/>
    <w:rsid w:val="006521ED"/>
    <w:rsid w:val="0065467D"/>
    <w:rsid w:val="0065612C"/>
    <w:rsid w:val="006577DE"/>
    <w:rsid w:val="006606FC"/>
    <w:rsid w:val="00661A7E"/>
    <w:rsid w:val="00663181"/>
    <w:rsid w:val="00667D51"/>
    <w:rsid w:val="006766A9"/>
    <w:rsid w:val="00681B93"/>
    <w:rsid w:val="00687B46"/>
    <w:rsid w:val="0069170D"/>
    <w:rsid w:val="00696FF8"/>
    <w:rsid w:val="00697ECE"/>
    <w:rsid w:val="006A007E"/>
    <w:rsid w:val="006A03C9"/>
    <w:rsid w:val="006A45CB"/>
    <w:rsid w:val="006A4DEF"/>
    <w:rsid w:val="006A5ED5"/>
    <w:rsid w:val="006A77E2"/>
    <w:rsid w:val="006B3814"/>
    <w:rsid w:val="006B57F9"/>
    <w:rsid w:val="006D1D5E"/>
    <w:rsid w:val="006D2494"/>
    <w:rsid w:val="006D3672"/>
    <w:rsid w:val="006E102B"/>
    <w:rsid w:val="006E69EC"/>
    <w:rsid w:val="006E7CC8"/>
    <w:rsid w:val="00700C9D"/>
    <w:rsid w:val="00702A36"/>
    <w:rsid w:val="00704F59"/>
    <w:rsid w:val="00705030"/>
    <w:rsid w:val="007061CE"/>
    <w:rsid w:val="00706D3E"/>
    <w:rsid w:val="00710DCD"/>
    <w:rsid w:val="00714905"/>
    <w:rsid w:val="00721647"/>
    <w:rsid w:val="00722B81"/>
    <w:rsid w:val="0072340E"/>
    <w:rsid w:val="00723CFF"/>
    <w:rsid w:val="00724FEF"/>
    <w:rsid w:val="00732B1B"/>
    <w:rsid w:val="00744B67"/>
    <w:rsid w:val="007505CE"/>
    <w:rsid w:val="00750C04"/>
    <w:rsid w:val="00751C8C"/>
    <w:rsid w:val="00754563"/>
    <w:rsid w:val="0075556A"/>
    <w:rsid w:val="00765A9F"/>
    <w:rsid w:val="007834FE"/>
    <w:rsid w:val="00785E3B"/>
    <w:rsid w:val="00786AAA"/>
    <w:rsid w:val="0078745A"/>
    <w:rsid w:val="00787874"/>
    <w:rsid w:val="007905C2"/>
    <w:rsid w:val="00794C2F"/>
    <w:rsid w:val="00795F5C"/>
    <w:rsid w:val="00797DCA"/>
    <w:rsid w:val="007A0F48"/>
    <w:rsid w:val="007A43AD"/>
    <w:rsid w:val="007A4F15"/>
    <w:rsid w:val="007B0295"/>
    <w:rsid w:val="007B07FA"/>
    <w:rsid w:val="007B1B29"/>
    <w:rsid w:val="007B4D86"/>
    <w:rsid w:val="007B67D8"/>
    <w:rsid w:val="007B6963"/>
    <w:rsid w:val="007C013F"/>
    <w:rsid w:val="007C15FE"/>
    <w:rsid w:val="007C20F5"/>
    <w:rsid w:val="007C3A04"/>
    <w:rsid w:val="007C57D5"/>
    <w:rsid w:val="007C5F97"/>
    <w:rsid w:val="007D1398"/>
    <w:rsid w:val="007D1C0F"/>
    <w:rsid w:val="007D2252"/>
    <w:rsid w:val="007D454B"/>
    <w:rsid w:val="007D540C"/>
    <w:rsid w:val="007D7A61"/>
    <w:rsid w:val="007E4079"/>
    <w:rsid w:val="007E6F81"/>
    <w:rsid w:val="007F1A77"/>
    <w:rsid w:val="007F2089"/>
    <w:rsid w:val="007F2770"/>
    <w:rsid w:val="0080563E"/>
    <w:rsid w:val="008077C1"/>
    <w:rsid w:val="00810944"/>
    <w:rsid w:val="008141FB"/>
    <w:rsid w:val="00814B0C"/>
    <w:rsid w:val="0081785F"/>
    <w:rsid w:val="00820A37"/>
    <w:rsid w:val="00822028"/>
    <w:rsid w:val="00824B55"/>
    <w:rsid w:val="00827839"/>
    <w:rsid w:val="00830302"/>
    <w:rsid w:val="00830889"/>
    <w:rsid w:val="00831DB3"/>
    <w:rsid w:val="00833B75"/>
    <w:rsid w:val="00834228"/>
    <w:rsid w:val="0083558B"/>
    <w:rsid w:val="0083786C"/>
    <w:rsid w:val="00840062"/>
    <w:rsid w:val="008465E7"/>
    <w:rsid w:val="00846E23"/>
    <w:rsid w:val="008524CD"/>
    <w:rsid w:val="00854C40"/>
    <w:rsid w:val="0085637D"/>
    <w:rsid w:val="0086257D"/>
    <w:rsid w:val="00863D96"/>
    <w:rsid w:val="00865DFB"/>
    <w:rsid w:val="0086650D"/>
    <w:rsid w:val="00871679"/>
    <w:rsid w:val="00872057"/>
    <w:rsid w:val="00892BCE"/>
    <w:rsid w:val="008933B7"/>
    <w:rsid w:val="008935B9"/>
    <w:rsid w:val="0089363D"/>
    <w:rsid w:val="00893647"/>
    <w:rsid w:val="00894F39"/>
    <w:rsid w:val="008A0119"/>
    <w:rsid w:val="008A43C2"/>
    <w:rsid w:val="008A6554"/>
    <w:rsid w:val="008B0B7E"/>
    <w:rsid w:val="008B6273"/>
    <w:rsid w:val="008D048C"/>
    <w:rsid w:val="008E094A"/>
    <w:rsid w:val="008E2F50"/>
    <w:rsid w:val="008E34D0"/>
    <w:rsid w:val="008E6068"/>
    <w:rsid w:val="00900DA1"/>
    <w:rsid w:val="00901B38"/>
    <w:rsid w:val="00901F11"/>
    <w:rsid w:val="00903C5F"/>
    <w:rsid w:val="00904BBF"/>
    <w:rsid w:val="00904E02"/>
    <w:rsid w:val="009069BE"/>
    <w:rsid w:val="00907CE0"/>
    <w:rsid w:val="00910585"/>
    <w:rsid w:val="0091151D"/>
    <w:rsid w:val="00914158"/>
    <w:rsid w:val="00915C65"/>
    <w:rsid w:val="0092030F"/>
    <w:rsid w:val="00930AA9"/>
    <w:rsid w:val="00932DA3"/>
    <w:rsid w:val="00933EB2"/>
    <w:rsid w:val="00934FFB"/>
    <w:rsid w:val="00937FD0"/>
    <w:rsid w:val="009442FF"/>
    <w:rsid w:val="009515C8"/>
    <w:rsid w:val="00952432"/>
    <w:rsid w:val="009529DC"/>
    <w:rsid w:val="009556A2"/>
    <w:rsid w:val="009568F3"/>
    <w:rsid w:val="00956E94"/>
    <w:rsid w:val="0096006E"/>
    <w:rsid w:val="009603F4"/>
    <w:rsid w:val="00960E8F"/>
    <w:rsid w:val="00963EF8"/>
    <w:rsid w:val="00972227"/>
    <w:rsid w:val="0098189B"/>
    <w:rsid w:val="0098659E"/>
    <w:rsid w:val="00993319"/>
    <w:rsid w:val="0099401A"/>
    <w:rsid w:val="00997E94"/>
    <w:rsid w:val="009A1AC5"/>
    <w:rsid w:val="009A4859"/>
    <w:rsid w:val="009A5F48"/>
    <w:rsid w:val="009A7512"/>
    <w:rsid w:val="009B39B6"/>
    <w:rsid w:val="009C10A5"/>
    <w:rsid w:val="009C12AA"/>
    <w:rsid w:val="009C1E81"/>
    <w:rsid w:val="009C3857"/>
    <w:rsid w:val="009D37A9"/>
    <w:rsid w:val="009D3D8E"/>
    <w:rsid w:val="009D4161"/>
    <w:rsid w:val="009D49BA"/>
    <w:rsid w:val="009E0DBF"/>
    <w:rsid w:val="009E746D"/>
    <w:rsid w:val="00A00992"/>
    <w:rsid w:val="00A13A54"/>
    <w:rsid w:val="00A17F7D"/>
    <w:rsid w:val="00A23947"/>
    <w:rsid w:val="00A25B0A"/>
    <w:rsid w:val="00A25D0D"/>
    <w:rsid w:val="00A2641E"/>
    <w:rsid w:val="00A27D28"/>
    <w:rsid w:val="00A3173B"/>
    <w:rsid w:val="00A350F9"/>
    <w:rsid w:val="00A406AA"/>
    <w:rsid w:val="00A41D20"/>
    <w:rsid w:val="00A469BC"/>
    <w:rsid w:val="00A469ED"/>
    <w:rsid w:val="00A47218"/>
    <w:rsid w:val="00A474A3"/>
    <w:rsid w:val="00A53312"/>
    <w:rsid w:val="00A55D87"/>
    <w:rsid w:val="00A5642A"/>
    <w:rsid w:val="00A620FB"/>
    <w:rsid w:val="00A65529"/>
    <w:rsid w:val="00A672A4"/>
    <w:rsid w:val="00A67F3A"/>
    <w:rsid w:val="00A71F98"/>
    <w:rsid w:val="00A72BCD"/>
    <w:rsid w:val="00A7357A"/>
    <w:rsid w:val="00A7466C"/>
    <w:rsid w:val="00A82B17"/>
    <w:rsid w:val="00A93B27"/>
    <w:rsid w:val="00A94D21"/>
    <w:rsid w:val="00A966FD"/>
    <w:rsid w:val="00A973B4"/>
    <w:rsid w:val="00AA0804"/>
    <w:rsid w:val="00AA1BB0"/>
    <w:rsid w:val="00AA4B72"/>
    <w:rsid w:val="00AB245F"/>
    <w:rsid w:val="00AB58E8"/>
    <w:rsid w:val="00AB5E94"/>
    <w:rsid w:val="00AB6750"/>
    <w:rsid w:val="00AC4DE1"/>
    <w:rsid w:val="00AD11C9"/>
    <w:rsid w:val="00AE143A"/>
    <w:rsid w:val="00AE3D5F"/>
    <w:rsid w:val="00AE7658"/>
    <w:rsid w:val="00AE7965"/>
    <w:rsid w:val="00AE7F76"/>
    <w:rsid w:val="00AF02BD"/>
    <w:rsid w:val="00AF0675"/>
    <w:rsid w:val="00AF24E7"/>
    <w:rsid w:val="00AF2591"/>
    <w:rsid w:val="00AF39D5"/>
    <w:rsid w:val="00B022C2"/>
    <w:rsid w:val="00B05318"/>
    <w:rsid w:val="00B0715F"/>
    <w:rsid w:val="00B07A81"/>
    <w:rsid w:val="00B1133B"/>
    <w:rsid w:val="00B1270B"/>
    <w:rsid w:val="00B17A17"/>
    <w:rsid w:val="00B239E0"/>
    <w:rsid w:val="00B24A12"/>
    <w:rsid w:val="00B26542"/>
    <w:rsid w:val="00B313F9"/>
    <w:rsid w:val="00B32DE7"/>
    <w:rsid w:val="00B33F53"/>
    <w:rsid w:val="00B34CDC"/>
    <w:rsid w:val="00B424E3"/>
    <w:rsid w:val="00B46DE5"/>
    <w:rsid w:val="00B46E76"/>
    <w:rsid w:val="00B5015B"/>
    <w:rsid w:val="00B5438C"/>
    <w:rsid w:val="00B54709"/>
    <w:rsid w:val="00B55447"/>
    <w:rsid w:val="00B62E99"/>
    <w:rsid w:val="00B65160"/>
    <w:rsid w:val="00B65387"/>
    <w:rsid w:val="00B7097F"/>
    <w:rsid w:val="00B70C52"/>
    <w:rsid w:val="00B71F0C"/>
    <w:rsid w:val="00B777A8"/>
    <w:rsid w:val="00B806F7"/>
    <w:rsid w:val="00B80BBC"/>
    <w:rsid w:val="00B81A15"/>
    <w:rsid w:val="00B81BD4"/>
    <w:rsid w:val="00B857BD"/>
    <w:rsid w:val="00B87C6A"/>
    <w:rsid w:val="00B91CD9"/>
    <w:rsid w:val="00B922F1"/>
    <w:rsid w:val="00B92FB4"/>
    <w:rsid w:val="00B93D70"/>
    <w:rsid w:val="00B94F4F"/>
    <w:rsid w:val="00B97208"/>
    <w:rsid w:val="00B97380"/>
    <w:rsid w:val="00B97E00"/>
    <w:rsid w:val="00BA242A"/>
    <w:rsid w:val="00BA407E"/>
    <w:rsid w:val="00BB2983"/>
    <w:rsid w:val="00BB35FB"/>
    <w:rsid w:val="00BB7CD8"/>
    <w:rsid w:val="00BC26E3"/>
    <w:rsid w:val="00BC6591"/>
    <w:rsid w:val="00BD0807"/>
    <w:rsid w:val="00BD329B"/>
    <w:rsid w:val="00BE6023"/>
    <w:rsid w:val="00BE739B"/>
    <w:rsid w:val="00BF3136"/>
    <w:rsid w:val="00BF3957"/>
    <w:rsid w:val="00BF493D"/>
    <w:rsid w:val="00BF4DEB"/>
    <w:rsid w:val="00C009D1"/>
    <w:rsid w:val="00C018FE"/>
    <w:rsid w:val="00C035AF"/>
    <w:rsid w:val="00C05AF2"/>
    <w:rsid w:val="00C05B5C"/>
    <w:rsid w:val="00C05CA3"/>
    <w:rsid w:val="00C14702"/>
    <w:rsid w:val="00C14FB4"/>
    <w:rsid w:val="00C21F8F"/>
    <w:rsid w:val="00C3100E"/>
    <w:rsid w:val="00C31DC4"/>
    <w:rsid w:val="00C34B82"/>
    <w:rsid w:val="00C40460"/>
    <w:rsid w:val="00C40FE8"/>
    <w:rsid w:val="00C41A45"/>
    <w:rsid w:val="00C41C90"/>
    <w:rsid w:val="00C46C38"/>
    <w:rsid w:val="00C47FA5"/>
    <w:rsid w:val="00C50889"/>
    <w:rsid w:val="00C51BC2"/>
    <w:rsid w:val="00C5269E"/>
    <w:rsid w:val="00C607F7"/>
    <w:rsid w:val="00C65B6B"/>
    <w:rsid w:val="00C6629E"/>
    <w:rsid w:val="00C73744"/>
    <w:rsid w:val="00C76AA5"/>
    <w:rsid w:val="00C770D5"/>
    <w:rsid w:val="00C775B9"/>
    <w:rsid w:val="00C841B5"/>
    <w:rsid w:val="00C87D0F"/>
    <w:rsid w:val="00C90509"/>
    <w:rsid w:val="00C94646"/>
    <w:rsid w:val="00C9581F"/>
    <w:rsid w:val="00CA24B7"/>
    <w:rsid w:val="00CA2562"/>
    <w:rsid w:val="00CA333B"/>
    <w:rsid w:val="00CA3C0B"/>
    <w:rsid w:val="00CA4C1E"/>
    <w:rsid w:val="00CB269D"/>
    <w:rsid w:val="00CB417C"/>
    <w:rsid w:val="00CB5E9A"/>
    <w:rsid w:val="00CB7728"/>
    <w:rsid w:val="00CC6B01"/>
    <w:rsid w:val="00CC73C7"/>
    <w:rsid w:val="00CC79D6"/>
    <w:rsid w:val="00CD282B"/>
    <w:rsid w:val="00CD3195"/>
    <w:rsid w:val="00CD4B8E"/>
    <w:rsid w:val="00CD53AA"/>
    <w:rsid w:val="00CE28A5"/>
    <w:rsid w:val="00CE2BEA"/>
    <w:rsid w:val="00CE6A64"/>
    <w:rsid w:val="00CE7313"/>
    <w:rsid w:val="00CF1DF5"/>
    <w:rsid w:val="00CF2CB2"/>
    <w:rsid w:val="00CF3991"/>
    <w:rsid w:val="00CF4886"/>
    <w:rsid w:val="00D009DC"/>
    <w:rsid w:val="00D116C0"/>
    <w:rsid w:val="00D1334E"/>
    <w:rsid w:val="00D133DC"/>
    <w:rsid w:val="00D169FC"/>
    <w:rsid w:val="00D179E7"/>
    <w:rsid w:val="00D21066"/>
    <w:rsid w:val="00D21567"/>
    <w:rsid w:val="00D229F0"/>
    <w:rsid w:val="00D240E5"/>
    <w:rsid w:val="00D2485C"/>
    <w:rsid w:val="00D31EFE"/>
    <w:rsid w:val="00D331E1"/>
    <w:rsid w:val="00D34DEC"/>
    <w:rsid w:val="00D35511"/>
    <w:rsid w:val="00D41F51"/>
    <w:rsid w:val="00D440C2"/>
    <w:rsid w:val="00D53725"/>
    <w:rsid w:val="00D55F0A"/>
    <w:rsid w:val="00D57D33"/>
    <w:rsid w:val="00D64766"/>
    <w:rsid w:val="00D65138"/>
    <w:rsid w:val="00D66348"/>
    <w:rsid w:val="00D70481"/>
    <w:rsid w:val="00D825F9"/>
    <w:rsid w:val="00D83F7C"/>
    <w:rsid w:val="00D85304"/>
    <w:rsid w:val="00D85A8C"/>
    <w:rsid w:val="00D87731"/>
    <w:rsid w:val="00D92607"/>
    <w:rsid w:val="00D92FC4"/>
    <w:rsid w:val="00D94018"/>
    <w:rsid w:val="00D942FA"/>
    <w:rsid w:val="00DA0E70"/>
    <w:rsid w:val="00DA5834"/>
    <w:rsid w:val="00DA6C1B"/>
    <w:rsid w:val="00DA786E"/>
    <w:rsid w:val="00DB3D62"/>
    <w:rsid w:val="00DB5635"/>
    <w:rsid w:val="00DB6B2F"/>
    <w:rsid w:val="00DC173F"/>
    <w:rsid w:val="00DD0A38"/>
    <w:rsid w:val="00DD2828"/>
    <w:rsid w:val="00DD4E80"/>
    <w:rsid w:val="00DE140B"/>
    <w:rsid w:val="00DE4ECC"/>
    <w:rsid w:val="00DF1805"/>
    <w:rsid w:val="00DF2CE0"/>
    <w:rsid w:val="00DF48E7"/>
    <w:rsid w:val="00DF5035"/>
    <w:rsid w:val="00DF5856"/>
    <w:rsid w:val="00DF651B"/>
    <w:rsid w:val="00E01AAE"/>
    <w:rsid w:val="00E023CB"/>
    <w:rsid w:val="00E038B6"/>
    <w:rsid w:val="00E141CF"/>
    <w:rsid w:val="00E22000"/>
    <w:rsid w:val="00E2255D"/>
    <w:rsid w:val="00E237A4"/>
    <w:rsid w:val="00E24172"/>
    <w:rsid w:val="00E248EF"/>
    <w:rsid w:val="00E25F36"/>
    <w:rsid w:val="00E272CE"/>
    <w:rsid w:val="00E32D64"/>
    <w:rsid w:val="00E335F3"/>
    <w:rsid w:val="00E356F6"/>
    <w:rsid w:val="00E36E13"/>
    <w:rsid w:val="00E37412"/>
    <w:rsid w:val="00E37569"/>
    <w:rsid w:val="00E403A0"/>
    <w:rsid w:val="00E425BE"/>
    <w:rsid w:val="00E4394D"/>
    <w:rsid w:val="00E44579"/>
    <w:rsid w:val="00E47006"/>
    <w:rsid w:val="00E7040A"/>
    <w:rsid w:val="00E72DC0"/>
    <w:rsid w:val="00E82759"/>
    <w:rsid w:val="00E82B13"/>
    <w:rsid w:val="00E84B58"/>
    <w:rsid w:val="00E859A5"/>
    <w:rsid w:val="00E85E9C"/>
    <w:rsid w:val="00E92DA3"/>
    <w:rsid w:val="00E94365"/>
    <w:rsid w:val="00E95A73"/>
    <w:rsid w:val="00E966B5"/>
    <w:rsid w:val="00EA2A3A"/>
    <w:rsid w:val="00EA6562"/>
    <w:rsid w:val="00EB1A7D"/>
    <w:rsid w:val="00EC2C15"/>
    <w:rsid w:val="00EC485E"/>
    <w:rsid w:val="00ED18FB"/>
    <w:rsid w:val="00ED1E19"/>
    <w:rsid w:val="00ED3BAD"/>
    <w:rsid w:val="00ED4621"/>
    <w:rsid w:val="00EE0AD3"/>
    <w:rsid w:val="00EE0C42"/>
    <w:rsid w:val="00EE1C36"/>
    <w:rsid w:val="00EE4332"/>
    <w:rsid w:val="00EE49E7"/>
    <w:rsid w:val="00EE6C31"/>
    <w:rsid w:val="00EF4428"/>
    <w:rsid w:val="00EF7871"/>
    <w:rsid w:val="00F010F2"/>
    <w:rsid w:val="00F01CED"/>
    <w:rsid w:val="00F046E6"/>
    <w:rsid w:val="00F049FF"/>
    <w:rsid w:val="00F055F4"/>
    <w:rsid w:val="00F0580A"/>
    <w:rsid w:val="00F078A0"/>
    <w:rsid w:val="00F07BE3"/>
    <w:rsid w:val="00F135AB"/>
    <w:rsid w:val="00F13FA3"/>
    <w:rsid w:val="00F1412D"/>
    <w:rsid w:val="00F15A8E"/>
    <w:rsid w:val="00F211DF"/>
    <w:rsid w:val="00F21AAE"/>
    <w:rsid w:val="00F27BA2"/>
    <w:rsid w:val="00F27F82"/>
    <w:rsid w:val="00F34A6D"/>
    <w:rsid w:val="00F35921"/>
    <w:rsid w:val="00F35CDD"/>
    <w:rsid w:val="00F35F8B"/>
    <w:rsid w:val="00F372F9"/>
    <w:rsid w:val="00F40CCC"/>
    <w:rsid w:val="00F41F02"/>
    <w:rsid w:val="00F4420F"/>
    <w:rsid w:val="00F44AAD"/>
    <w:rsid w:val="00F46904"/>
    <w:rsid w:val="00F47CAC"/>
    <w:rsid w:val="00F50580"/>
    <w:rsid w:val="00F52CC6"/>
    <w:rsid w:val="00F56138"/>
    <w:rsid w:val="00F56573"/>
    <w:rsid w:val="00F57550"/>
    <w:rsid w:val="00F577E0"/>
    <w:rsid w:val="00F60409"/>
    <w:rsid w:val="00F63E00"/>
    <w:rsid w:val="00F64934"/>
    <w:rsid w:val="00F671FC"/>
    <w:rsid w:val="00F70C3B"/>
    <w:rsid w:val="00F71025"/>
    <w:rsid w:val="00F755DC"/>
    <w:rsid w:val="00F76384"/>
    <w:rsid w:val="00F77CF3"/>
    <w:rsid w:val="00F81CC4"/>
    <w:rsid w:val="00F82C40"/>
    <w:rsid w:val="00F8369C"/>
    <w:rsid w:val="00F83E5B"/>
    <w:rsid w:val="00F9309B"/>
    <w:rsid w:val="00F94C9B"/>
    <w:rsid w:val="00FA2122"/>
    <w:rsid w:val="00FA2613"/>
    <w:rsid w:val="00FA2ED0"/>
    <w:rsid w:val="00FA6A67"/>
    <w:rsid w:val="00FA70F2"/>
    <w:rsid w:val="00FA7E0E"/>
    <w:rsid w:val="00FB0522"/>
    <w:rsid w:val="00FB1953"/>
    <w:rsid w:val="00FB2155"/>
    <w:rsid w:val="00FB7A8A"/>
    <w:rsid w:val="00FC2A1C"/>
    <w:rsid w:val="00FC6C7E"/>
    <w:rsid w:val="00FD0C7C"/>
    <w:rsid w:val="00FD5C77"/>
    <w:rsid w:val="00FE0C3A"/>
    <w:rsid w:val="00FE2FCF"/>
    <w:rsid w:val="00FE4CA0"/>
    <w:rsid w:val="00FE5E63"/>
    <w:rsid w:val="00FE707F"/>
    <w:rsid w:val="00FE7CEE"/>
    <w:rsid w:val="00FF0B84"/>
    <w:rsid w:val="00FF192A"/>
    <w:rsid w:val="00FF342A"/>
    <w:rsid w:val="00FF3D19"/>
    <w:rsid w:val="00FF5D03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7BEEB-32FF-4E58-B78A-CB8D3BB9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6A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F5035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qFormat/>
    <w:rsid w:val="007B1B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F5035"/>
  </w:style>
  <w:style w:type="character" w:customStyle="1" w:styleId="WW-Absatz-Standardschriftart">
    <w:name w:val="WW-Absatz-Standardschriftart"/>
    <w:rsid w:val="00DF5035"/>
  </w:style>
  <w:style w:type="character" w:customStyle="1" w:styleId="WW-Absatz-Standardschriftart1">
    <w:name w:val="WW-Absatz-Standardschriftart1"/>
    <w:rsid w:val="00DF5035"/>
  </w:style>
  <w:style w:type="character" w:customStyle="1" w:styleId="WW-Absatz-Standardschriftart11">
    <w:name w:val="WW-Absatz-Standardschriftart11"/>
    <w:rsid w:val="00DF5035"/>
  </w:style>
  <w:style w:type="character" w:customStyle="1" w:styleId="10">
    <w:name w:val="Основной шрифт абзаца1"/>
    <w:rsid w:val="00DF5035"/>
  </w:style>
  <w:style w:type="character" w:customStyle="1" w:styleId="a3">
    <w:name w:val="Символ нумерации"/>
    <w:rsid w:val="00DF5035"/>
  </w:style>
  <w:style w:type="paragraph" w:customStyle="1" w:styleId="11">
    <w:name w:val="Заголовок1"/>
    <w:basedOn w:val="a"/>
    <w:next w:val="a4"/>
    <w:rsid w:val="00DF50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DF5035"/>
    <w:pPr>
      <w:spacing w:after="120"/>
    </w:pPr>
  </w:style>
  <w:style w:type="paragraph" w:styleId="a6">
    <w:name w:val="List"/>
    <w:basedOn w:val="a4"/>
    <w:semiHidden/>
    <w:rsid w:val="00DF5035"/>
    <w:rPr>
      <w:rFonts w:ascii="Arial" w:hAnsi="Arial" w:cs="Tahoma"/>
    </w:rPr>
  </w:style>
  <w:style w:type="paragraph" w:customStyle="1" w:styleId="12">
    <w:name w:val="Название1"/>
    <w:basedOn w:val="a"/>
    <w:rsid w:val="00DF503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DF5035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DF5035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DF5035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DF5035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DF5035"/>
    <w:rPr>
      <w:sz w:val="28"/>
      <w:lang w:eastAsia="ar-SA"/>
    </w:rPr>
  </w:style>
  <w:style w:type="paragraph" w:styleId="ab">
    <w:name w:val="header"/>
    <w:basedOn w:val="a"/>
    <w:link w:val="ac"/>
    <w:unhideWhenUsed/>
    <w:rsid w:val="003F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paragraph" w:customStyle="1" w:styleId="af">
    <w:name w:val="Содержимое врезки"/>
    <w:basedOn w:val="a4"/>
    <w:rsid w:val="00822028"/>
    <w:pPr>
      <w:suppressAutoHyphens w:val="0"/>
      <w:spacing w:after="0"/>
      <w:jc w:val="both"/>
    </w:pPr>
    <w:rPr>
      <w:sz w:val="28"/>
    </w:rPr>
  </w:style>
  <w:style w:type="character" w:styleId="af0">
    <w:name w:val="Hyperlink"/>
    <w:rsid w:val="00822028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FF69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F69A8"/>
    <w:rPr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B1B2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7B1B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1B29"/>
    <w:rPr>
      <w:sz w:val="16"/>
      <w:szCs w:val="16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BF4D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F4DEB"/>
    <w:rPr>
      <w:lang w:eastAsia="ar-SA"/>
    </w:rPr>
  </w:style>
  <w:style w:type="table" w:styleId="af1">
    <w:name w:val="Table Grid"/>
    <w:basedOn w:val="a1"/>
    <w:rsid w:val="000D260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uiPriority w:val="99"/>
    <w:rsid w:val="00E47006"/>
    <w:rPr>
      <w:lang w:eastAsia="ar-SA"/>
    </w:rPr>
  </w:style>
  <w:style w:type="paragraph" w:customStyle="1" w:styleId="ConsPlusTitle">
    <w:name w:val="ConsPlusTitle"/>
    <w:rsid w:val="002608F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B392B-48D1-4E7E-BCE2-600862BE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Захаров Андрей Романович</cp:lastModifiedBy>
  <cp:revision>2</cp:revision>
  <cp:lastPrinted>2025-02-18T03:50:00Z</cp:lastPrinted>
  <dcterms:created xsi:type="dcterms:W3CDTF">2026-02-09T02:03:00Z</dcterms:created>
  <dcterms:modified xsi:type="dcterms:W3CDTF">2026-02-09T02:03:00Z</dcterms:modified>
</cp:coreProperties>
</file>