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677E73" w:rsidRDefault="00677E73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677E73" w:rsidRDefault="00677E73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677E73" w:rsidRDefault="00677E73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677E73" w:rsidRDefault="00677E73" w:rsidP="00B24507">
                              <w:pPr>
                                <w:jc w:val="center"/>
                              </w:pPr>
                            </w:p>
                            <w:p w14:paraId="7AE118C9" w14:textId="77777777" w:rsidR="00677E73" w:rsidRDefault="00677E73" w:rsidP="00B24507">
                              <w:pPr>
                                <w:jc w:val="center"/>
                              </w:pPr>
                            </w:p>
                            <w:p w14:paraId="2880D1AE" w14:textId="77777777" w:rsidR="00677E73" w:rsidRDefault="00677E73" w:rsidP="00B24507">
                              <w:pPr>
                                <w:jc w:val="center"/>
                              </w:pPr>
                            </w:p>
                            <w:p w14:paraId="70F8C105" w14:textId="77777777" w:rsidR="00677E73" w:rsidRDefault="00677E73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677E73" w:rsidRDefault="00677E73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677E73" w:rsidRDefault="00677E73" w:rsidP="00B24507"/>
                              <w:p w14:paraId="55809111" w14:textId="77777777" w:rsidR="00677E73" w:rsidRDefault="00677E73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677E73" w:rsidRDefault="00677E73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14:paraId="3E239254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14:paraId="52B92260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677E73" w:rsidRDefault="00677E73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14:paraId="1B5EED58" w14:textId="77777777" w:rsidR="00677E73" w:rsidRDefault="00677E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14:paraId="23C40FD1" w14:textId="77777777" w:rsidR="00677E73" w:rsidRPr="00D240E5" w:rsidRDefault="00677E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14:paraId="339F81A8" w14:textId="77777777" w:rsidR="00677E73" w:rsidRPr="00D240E5" w:rsidRDefault="00677E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677E73" w:rsidRDefault="00677E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677E73" w:rsidRDefault="00677E73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677E73" w:rsidRDefault="00677E73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677E73" w:rsidRDefault="00677E73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677E73" w:rsidRDefault="00677E73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677E73" w:rsidRDefault="00677E73" w:rsidP="00B24507">
                        <w:pPr>
                          <w:jc w:val="center"/>
                        </w:pPr>
                      </w:p>
                      <w:p w14:paraId="7AE118C9" w14:textId="77777777" w:rsidR="00677E73" w:rsidRDefault="00677E73" w:rsidP="00B24507">
                        <w:pPr>
                          <w:jc w:val="center"/>
                        </w:pPr>
                      </w:p>
                      <w:p w14:paraId="2880D1AE" w14:textId="77777777" w:rsidR="00677E73" w:rsidRDefault="00677E73" w:rsidP="00B24507">
                        <w:pPr>
                          <w:jc w:val="center"/>
                        </w:pPr>
                      </w:p>
                      <w:p w14:paraId="70F8C105" w14:textId="77777777" w:rsidR="00677E73" w:rsidRDefault="00677E73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677E73" w:rsidRDefault="00677E73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677E73" w:rsidRDefault="00677E73" w:rsidP="00B24507"/>
                        <w:p w14:paraId="55809111" w14:textId="77777777" w:rsidR="00677E73" w:rsidRDefault="00677E73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677E73" w:rsidRDefault="00677E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677E73" w:rsidRDefault="00677E73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14:paraId="3E239254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14:paraId="52B92260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677E73" w:rsidRDefault="00677E73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14:paraId="1B5EED58" w14:textId="77777777" w:rsidR="00677E73" w:rsidRDefault="00677E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14:paraId="23C40FD1" w14:textId="77777777" w:rsidR="00677E73" w:rsidRPr="00D240E5" w:rsidRDefault="00677E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14:paraId="339F81A8" w14:textId="77777777" w:rsidR="00677E73" w:rsidRPr="00D240E5" w:rsidRDefault="00677E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677E73" w:rsidRDefault="00677E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677E73" w:rsidRDefault="00677E73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0B4B3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30DFEE99" w14:textId="7B1C1199" w:rsidR="002B7125" w:rsidRPr="000D562E" w:rsidRDefault="003A3777" w:rsidP="003E1E59">
      <w:pPr>
        <w:tabs>
          <w:tab w:val="left" w:pos="3686"/>
        </w:tabs>
        <w:autoSpaceDE w:val="0"/>
        <w:ind w:right="453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 начале приема от жителей </w:t>
      </w:r>
      <w:r w:rsidR="00C370EB">
        <w:rPr>
          <w:sz w:val="28"/>
          <w:szCs w:val="28"/>
        </w:rPr>
        <w:t>муниципального образования город</w:t>
      </w:r>
      <w:r>
        <w:rPr>
          <w:sz w:val="28"/>
          <w:szCs w:val="28"/>
        </w:rPr>
        <w:t xml:space="preserve"> Саяногорск</w:t>
      </w:r>
      <w:r w:rsidR="00C37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предложений и их обсуждении с жителями</w:t>
      </w:r>
      <w:r w:rsidR="00C370EB">
        <w:rPr>
          <w:sz w:val="28"/>
          <w:szCs w:val="28"/>
        </w:rPr>
        <w:t xml:space="preserve"> предлагаемых мероприятий по реализации проекта и функций общественной территории город Саяногорск «Набережная на реке Енисей», на которой будет реализовываться проект создания </w:t>
      </w:r>
      <w:r w:rsidR="00BF302C" w:rsidRPr="000D562E">
        <w:rPr>
          <w:sz w:val="28"/>
          <w:szCs w:val="28"/>
        </w:rPr>
        <w:t>комфортн</w:t>
      </w:r>
      <w:r w:rsidR="000D562E" w:rsidRPr="000D562E">
        <w:rPr>
          <w:sz w:val="28"/>
          <w:szCs w:val="28"/>
        </w:rPr>
        <w:t>ой городской среды</w:t>
      </w:r>
      <w:r w:rsidR="00C370EB">
        <w:rPr>
          <w:sz w:val="28"/>
          <w:szCs w:val="28"/>
        </w:rPr>
        <w:t>, проводимом</w:t>
      </w:r>
      <w:r w:rsidR="000D562E" w:rsidRPr="000D562E">
        <w:rPr>
          <w:sz w:val="28"/>
          <w:szCs w:val="28"/>
        </w:rPr>
        <w:t xml:space="preserve"> в </w:t>
      </w:r>
      <w:r w:rsidR="000D562E" w:rsidRPr="00C370EB">
        <w:rPr>
          <w:sz w:val="28"/>
          <w:szCs w:val="28"/>
        </w:rPr>
        <w:t>202</w:t>
      </w:r>
      <w:r w:rsidR="00C370EB" w:rsidRPr="00C370EB">
        <w:rPr>
          <w:sz w:val="28"/>
          <w:szCs w:val="28"/>
        </w:rPr>
        <w:t>7</w:t>
      </w:r>
      <w:r w:rsidR="000D562E" w:rsidRPr="000D562E">
        <w:rPr>
          <w:sz w:val="28"/>
          <w:szCs w:val="28"/>
        </w:rPr>
        <w:t xml:space="preserve"> году</w:t>
      </w:r>
    </w:p>
    <w:p w14:paraId="6B104026" w14:textId="0CF90A16" w:rsidR="00891E1D" w:rsidRPr="000D562E" w:rsidRDefault="00891E1D" w:rsidP="00377DCE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95729CF" w14:textId="21DC09E1" w:rsidR="004439B0" w:rsidRPr="000D562E" w:rsidRDefault="007A2514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514">
        <w:rPr>
          <w:sz w:val="28"/>
          <w:szCs w:val="28"/>
        </w:rPr>
        <w:t xml:space="preserve">В соответствии со </w:t>
      </w:r>
      <w:hyperlink r:id="rId9" w:history="1">
        <w:r w:rsidRPr="007A2514">
          <w:rPr>
            <w:sz w:val="28"/>
            <w:szCs w:val="28"/>
          </w:rPr>
          <w:t>статьей 16</w:t>
        </w:r>
      </w:hyperlink>
      <w:r w:rsidRPr="007A2514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06.10.2003 № 131-ФЗ «</w:t>
      </w:r>
      <w:r w:rsidRPr="007A25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A2514">
        <w:rPr>
          <w:sz w:val="28"/>
          <w:szCs w:val="28"/>
        </w:rPr>
        <w:t xml:space="preserve">, руководствуясь </w:t>
      </w:r>
      <w:hyperlink r:id="rId10" w:history="1">
        <w:r w:rsidRPr="007A2514">
          <w:rPr>
            <w:sz w:val="28"/>
            <w:szCs w:val="28"/>
          </w:rPr>
          <w:t>пунктами 11</w:t>
        </w:r>
      </w:hyperlink>
      <w:r w:rsidRPr="007A2514">
        <w:rPr>
          <w:sz w:val="28"/>
          <w:szCs w:val="28"/>
        </w:rPr>
        <w:t xml:space="preserve"> и </w:t>
      </w:r>
      <w:hyperlink r:id="rId11" w:history="1">
        <w:r w:rsidRPr="007A2514">
          <w:rPr>
            <w:sz w:val="28"/>
            <w:szCs w:val="28"/>
          </w:rPr>
          <w:t>12</w:t>
        </w:r>
      </w:hyperlink>
      <w:r w:rsidRPr="007A2514">
        <w:rPr>
          <w:sz w:val="28"/>
          <w:szCs w:val="28"/>
        </w:rPr>
        <w:t xml:space="preserve">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утвержденных постановлением Правительства Российской Федерации от 07.03.2018 </w:t>
      </w:r>
      <w:r>
        <w:rPr>
          <w:sz w:val="28"/>
          <w:szCs w:val="28"/>
        </w:rPr>
        <w:t>№</w:t>
      </w:r>
      <w:r w:rsidR="00E94546">
        <w:t> </w:t>
      </w:r>
      <w:r>
        <w:rPr>
          <w:sz w:val="28"/>
          <w:szCs w:val="28"/>
        </w:rPr>
        <w:t>237 «</w:t>
      </w:r>
      <w:r w:rsidRPr="007A2514">
        <w:rPr>
          <w:sz w:val="28"/>
          <w:szCs w:val="28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</w:t>
      </w:r>
      <w:r>
        <w:rPr>
          <w:sz w:val="28"/>
          <w:szCs w:val="28"/>
        </w:rPr>
        <w:t>ания комфортной городской среды»</w:t>
      </w:r>
      <w:r w:rsidR="004439B0" w:rsidRPr="000D5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протокола от 19.03.2026 заочного заседания общественной комиссии по итогам проведения голосования по отбору общественных территорий для участия во Всероссийском конкурсе лучших проектов создания комфортной городской среды в 2027 году, </w:t>
      </w:r>
      <w:r w:rsidR="004439B0" w:rsidRPr="007A2514">
        <w:rPr>
          <w:sz w:val="28"/>
          <w:szCs w:val="28"/>
        </w:rPr>
        <w:t xml:space="preserve">статьей 32 Устава </w:t>
      </w:r>
      <w:r w:rsidR="004A16E8" w:rsidRPr="007A2514">
        <w:rPr>
          <w:sz w:val="28"/>
          <w:szCs w:val="28"/>
        </w:rPr>
        <w:t>городского округа</w:t>
      </w:r>
      <w:r w:rsidR="004439B0" w:rsidRPr="007A2514">
        <w:rPr>
          <w:sz w:val="28"/>
          <w:szCs w:val="28"/>
        </w:rPr>
        <w:t xml:space="preserve"> город Саяногорск</w:t>
      </w:r>
      <w:r w:rsidR="00F634E2" w:rsidRPr="007A2514">
        <w:rPr>
          <w:sz w:val="28"/>
          <w:szCs w:val="28"/>
        </w:rPr>
        <w:t xml:space="preserve"> Республики Хакасия</w:t>
      </w:r>
      <w:r w:rsidR="004439B0" w:rsidRPr="007A2514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E94546">
        <w:rPr>
          <w:sz w:val="28"/>
          <w:szCs w:val="28"/>
        </w:rPr>
        <w:t> </w:t>
      </w:r>
      <w:r w:rsidR="004439B0" w:rsidRPr="007A2514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0D562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0D562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0D562E">
        <w:rPr>
          <w:b/>
          <w:spacing w:val="40"/>
          <w:sz w:val="28"/>
          <w:szCs w:val="28"/>
        </w:rPr>
        <w:lastRenderedPageBreak/>
        <w:t>ПОСТАНОВЛЯ</w:t>
      </w:r>
      <w:r w:rsidR="0067080E" w:rsidRPr="000D562E">
        <w:rPr>
          <w:b/>
          <w:spacing w:val="40"/>
          <w:sz w:val="28"/>
          <w:szCs w:val="28"/>
        </w:rPr>
        <w:t>ЕТ</w:t>
      </w:r>
      <w:r w:rsidRPr="000D562E">
        <w:rPr>
          <w:b/>
          <w:spacing w:val="40"/>
          <w:sz w:val="28"/>
          <w:szCs w:val="28"/>
        </w:rPr>
        <w:t>:</w:t>
      </w:r>
    </w:p>
    <w:p w14:paraId="39D50733" w14:textId="77777777" w:rsidR="00DB790D" w:rsidRPr="000D562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167025AE" w14:textId="4041692C" w:rsidR="003E1E59" w:rsidRPr="0021598C" w:rsidRDefault="00BF302C" w:rsidP="0021598C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 w:rsidRPr="000D562E">
        <w:rPr>
          <w:sz w:val="28"/>
          <w:szCs w:val="28"/>
        </w:rPr>
        <w:t xml:space="preserve">1. </w:t>
      </w:r>
      <w:r w:rsidR="0021598C" w:rsidRPr="0021598C">
        <w:rPr>
          <w:sz w:val="28"/>
          <w:szCs w:val="28"/>
          <w:lang w:eastAsia="ar-SA"/>
        </w:rPr>
        <w:t xml:space="preserve">Объявить о начале приема от жителей </w:t>
      </w:r>
      <w:r w:rsidR="0021598C">
        <w:rPr>
          <w:sz w:val="28"/>
          <w:szCs w:val="28"/>
          <w:lang w:eastAsia="ar-SA"/>
        </w:rPr>
        <w:t>муниципального образования город Саяногорск</w:t>
      </w:r>
      <w:r w:rsidR="0021598C" w:rsidRPr="0021598C">
        <w:rPr>
          <w:sz w:val="28"/>
          <w:szCs w:val="28"/>
          <w:lang w:eastAsia="ar-SA"/>
        </w:rPr>
        <w:t xml:space="preserve"> предложений и об обсуждении с жителями предлагаемых мероприятий по реализации проекта и функций общественной территории города </w:t>
      </w:r>
      <w:r w:rsidR="00F9082D">
        <w:rPr>
          <w:sz w:val="28"/>
          <w:szCs w:val="28"/>
          <w:lang w:eastAsia="ar-SA"/>
        </w:rPr>
        <w:t>Саяногорска</w:t>
      </w:r>
      <w:r w:rsidR="0021598C" w:rsidRPr="0021598C">
        <w:rPr>
          <w:sz w:val="28"/>
          <w:szCs w:val="28"/>
          <w:lang w:eastAsia="ar-SA"/>
        </w:rPr>
        <w:t xml:space="preserve"> </w:t>
      </w:r>
      <w:r w:rsidR="00F9082D">
        <w:rPr>
          <w:sz w:val="28"/>
          <w:szCs w:val="28"/>
          <w:lang w:eastAsia="ar-SA"/>
        </w:rPr>
        <w:t>«Набережная на реке Енисей»</w:t>
      </w:r>
      <w:r w:rsidR="0021598C" w:rsidRPr="0021598C">
        <w:rPr>
          <w:sz w:val="28"/>
          <w:szCs w:val="28"/>
          <w:lang w:eastAsia="ar-SA"/>
        </w:rPr>
        <w:t>, на которой будет реализовываться проект создания комфортной городской среды в рамках участия во Всероссийском конкурсе лучших проектов создания комфортной городской среды, проводимом в 202</w:t>
      </w:r>
      <w:r w:rsidR="00F9082D">
        <w:rPr>
          <w:sz w:val="28"/>
          <w:szCs w:val="28"/>
          <w:lang w:eastAsia="ar-SA"/>
        </w:rPr>
        <w:t>7</w:t>
      </w:r>
      <w:r w:rsidR="0021598C" w:rsidRPr="0021598C">
        <w:rPr>
          <w:sz w:val="28"/>
          <w:szCs w:val="28"/>
          <w:lang w:eastAsia="ar-SA"/>
        </w:rPr>
        <w:t xml:space="preserve"> году, в соответствии с прилагаемым к настоящему постановлению </w:t>
      </w:r>
      <w:hyperlink w:anchor="Par36" w:history="1">
        <w:r w:rsidR="0021598C" w:rsidRPr="0021598C">
          <w:rPr>
            <w:sz w:val="28"/>
            <w:szCs w:val="28"/>
            <w:lang w:eastAsia="ar-SA"/>
          </w:rPr>
          <w:t>Порядком</w:t>
        </w:r>
      </w:hyperlink>
      <w:r w:rsidR="0021598C" w:rsidRPr="0021598C">
        <w:rPr>
          <w:sz w:val="28"/>
          <w:szCs w:val="28"/>
          <w:lang w:eastAsia="ar-SA"/>
        </w:rPr>
        <w:t xml:space="preserve"> представления и рассмотрения предложений от жителей </w:t>
      </w:r>
      <w:r w:rsidR="00F9082D">
        <w:rPr>
          <w:sz w:val="28"/>
          <w:szCs w:val="28"/>
          <w:lang w:eastAsia="ar-SA"/>
        </w:rPr>
        <w:t>муниципального образования город Саяногорск</w:t>
      </w:r>
      <w:r w:rsidR="00F9082D" w:rsidRPr="0021598C">
        <w:rPr>
          <w:sz w:val="28"/>
          <w:szCs w:val="28"/>
          <w:lang w:eastAsia="ar-SA"/>
        </w:rPr>
        <w:t xml:space="preserve"> </w:t>
      </w:r>
      <w:r w:rsidR="0021598C" w:rsidRPr="0021598C">
        <w:rPr>
          <w:sz w:val="28"/>
          <w:szCs w:val="28"/>
          <w:lang w:eastAsia="ar-SA"/>
        </w:rPr>
        <w:t xml:space="preserve">и об обсуждении с жителями предлагаемых мероприятий по реализации проекта и функций общественной территории города </w:t>
      </w:r>
      <w:r w:rsidR="00F9082D">
        <w:rPr>
          <w:sz w:val="28"/>
          <w:szCs w:val="28"/>
          <w:lang w:eastAsia="ar-SA"/>
        </w:rPr>
        <w:t>Саяногорск</w:t>
      </w:r>
      <w:r w:rsidR="0021598C" w:rsidRPr="0021598C">
        <w:rPr>
          <w:sz w:val="28"/>
          <w:szCs w:val="28"/>
          <w:lang w:eastAsia="ar-SA"/>
        </w:rPr>
        <w:t xml:space="preserve"> </w:t>
      </w:r>
      <w:r w:rsidR="00F9082D">
        <w:rPr>
          <w:sz w:val="28"/>
          <w:szCs w:val="28"/>
          <w:lang w:eastAsia="ar-SA"/>
        </w:rPr>
        <w:t>«Набережная на реке Енисей»</w:t>
      </w:r>
      <w:r w:rsidR="0021598C" w:rsidRPr="0021598C">
        <w:rPr>
          <w:sz w:val="28"/>
          <w:szCs w:val="28"/>
          <w:lang w:eastAsia="ar-SA"/>
        </w:rPr>
        <w:t>, на которой будет реализовываться проект создания комфортной городской среды в рамках участия во Всероссийском конкурсе лучших проектов создания комфортной городской среды, проводимом в 202</w:t>
      </w:r>
      <w:r w:rsidR="0021598C">
        <w:rPr>
          <w:sz w:val="28"/>
          <w:szCs w:val="28"/>
          <w:lang w:eastAsia="ar-SA"/>
        </w:rPr>
        <w:t>7</w:t>
      </w:r>
      <w:r w:rsidR="0021598C" w:rsidRPr="0021598C">
        <w:rPr>
          <w:sz w:val="28"/>
          <w:szCs w:val="28"/>
          <w:lang w:eastAsia="ar-SA"/>
        </w:rPr>
        <w:t xml:space="preserve"> году.</w:t>
      </w:r>
    </w:p>
    <w:p w14:paraId="7D5E09AC" w14:textId="0D0B4D90" w:rsidR="00802106" w:rsidRPr="000D562E" w:rsidRDefault="00BF302C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562E">
        <w:rPr>
          <w:sz w:val="28"/>
          <w:szCs w:val="28"/>
        </w:rPr>
        <w:t xml:space="preserve">2. </w:t>
      </w:r>
      <w:r w:rsidR="000D562E" w:rsidRPr="000D562E">
        <w:rPr>
          <w:sz w:val="28"/>
          <w:szCs w:val="28"/>
        </w:rPr>
        <w:t>Утвердить</w:t>
      </w:r>
      <w:r w:rsidRPr="000D562E">
        <w:rPr>
          <w:sz w:val="28"/>
          <w:szCs w:val="28"/>
        </w:rPr>
        <w:t xml:space="preserve"> Поряд</w:t>
      </w:r>
      <w:r w:rsidR="000D562E">
        <w:rPr>
          <w:sz w:val="28"/>
          <w:szCs w:val="28"/>
        </w:rPr>
        <w:t>о</w:t>
      </w:r>
      <w:r w:rsidRPr="000D562E">
        <w:rPr>
          <w:sz w:val="28"/>
          <w:szCs w:val="28"/>
        </w:rPr>
        <w:t xml:space="preserve">к представления </w:t>
      </w:r>
      <w:r w:rsidR="00C117E6">
        <w:rPr>
          <w:sz w:val="28"/>
          <w:szCs w:val="28"/>
        </w:rPr>
        <w:t xml:space="preserve">и рассмотрения </w:t>
      </w:r>
      <w:r w:rsidRPr="000D562E">
        <w:rPr>
          <w:sz w:val="28"/>
          <w:szCs w:val="28"/>
        </w:rPr>
        <w:t xml:space="preserve">от жителей </w:t>
      </w:r>
      <w:r w:rsidR="00D25D80" w:rsidRPr="000D562E">
        <w:rPr>
          <w:sz w:val="28"/>
          <w:szCs w:val="28"/>
        </w:rPr>
        <w:t>муниципального образования город Саяногорск</w:t>
      </w:r>
      <w:r w:rsidRPr="000D562E">
        <w:rPr>
          <w:sz w:val="28"/>
          <w:szCs w:val="28"/>
        </w:rPr>
        <w:t xml:space="preserve"> </w:t>
      </w:r>
      <w:r w:rsidR="00C117E6">
        <w:rPr>
          <w:sz w:val="28"/>
          <w:szCs w:val="28"/>
        </w:rPr>
        <w:t xml:space="preserve">и об обсуждении с жителями </w:t>
      </w:r>
      <w:r w:rsidRPr="000D562E">
        <w:rPr>
          <w:sz w:val="28"/>
          <w:szCs w:val="28"/>
        </w:rPr>
        <w:t>предл</w:t>
      </w:r>
      <w:r w:rsidR="00C117E6">
        <w:rPr>
          <w:sz w:val="28"/>
          <w:szCs w:val="28"/>
        </w:rPr>
        <w:t>агаемых мероприятий по реализации проекта и функций общественной территории города Саяногорск</w:t>
      </w:r>
      <w:r w:rsidRPr="000D562E">
        <w:rPr>
          <w:sz w:val="28"/>
          <w:szCs w:val="28"/>
        </w:rPr>
        <w:t xml:space="preserve"> </w:t>
      </w:r>
      <w:r w:rsidR="00C117E6">
        <w:rPr>
          <w:sz w:val="28"/>
          <w:szCs w:val="28"/>
        </w:rPr>
        <w:t xml:space="preserve">«Набережная на реке Енисей», </w:t>
      </w:r>
      <w:r w:rsidRPr="000D562E">
        <w:rPr>
          <w:sz w:val="28"/>
          <w:szCs w:val="28"/>
        </w:rPr>
        <w:t xml:space="preserve">на которой будет реализовываться проект создания комфортной городской среды </w:t>
      </w:r>
      <w:r w:rsidR="00C117E6">
        <w:rPr>
          <w:sz w:val="28"/>
          <w:szCs w:val="28"/>
        </w:rPr>
        <w:t xml:space="preserve">в рамках участия </w:t>
      </w:r>
      <w:r w:rsidRPr="000D562E">
        <w:rPr>
          <w:sz w:val="28"/>
          <w:szCs w:val="28"/>
        </w:rPr>
        <w:t>в</w:t>
      </w:r>
      <w:r w:rsidR="00C117E6">
        <w:rPr>
          <w:sz w:val="28"/>
          <w:szCs w:val="28"/>
        </w:rPr>
        <w:t xml:space="preserve">о </w:t>
      </w:r>
      <w:r w:rsidR="00C117E6" w:rsidRPr="007A2514">
        <w:rPr>
          <w:sz w:val="28"/>
          <w:szCs w:val="28"/>
        </w:rPr>
        <w:t>Всероссийско</w:t>
      </w:r>
      <w:r w:rsidR="00C117E6">
        <w:rPr>
          <w:sz w:val="28"/>
          <w:szCs w:val="28"/>
        </w:rPr>
        <w:t>м</w:t>
      </w:r>
      <w:r w:rsidR="00C117E6" w:rsidRPr="007A2514">
        <w:rPr>
          <w:sz w:val="28"/>
          <w:szCs w:val="28"/>
        </w:rPr>
        <w:t xml:space="preserve"> </w:t>
      </w:r>
      <w:r w:rsidR="00C117E6">
        <w:rPr>
          <w:sz w:val="28"/>
          <w:szCs w:val="28"/>
        </w:rPr>
        <w:t xml:space="preserve"> </w:t>
      </w:r>
      <w:r w:rsidR="00C117E6" w:rsidRPr="007A2514">
        <w:rPr>
          <w:sz w:val="28"/>
          <w:szCs w:val="28"/>
        </w:rPr>
        <w:t>конкурс</w:t>
      </w:r>
      <w:r w:rsidR="00C117E6">
        <w:rPr>
          <w:sz w:val="28"/>
          <w:szCs w:val="28"/>
        </w:rPr>
        <w:t>е</w:t>
      </w:r>
      <w:r w:rsidR="00C117E6" w:rsidRPr="007A2514">
        <w:rPr>
          <w:sz w:val="28"/>
          <w:szCs w:val="28"/>
        </w:rPr>
        <w:t xml:space="preserve"> лучших проектов созд</w:t>
      </w:r>
      <w:r w:rsidR="00C117E6">
        <w:rPr>
          <w:sz w:val="28"/>
          <w:szCs w:val="28"/>
        </w:rPr>
        <w:t>ания</w:t>
      </w:r>
      <w:r w:rsidRPr="000D562E">
        <w:rPr>
          <w:sz w:val="28"/>
          <w:szCs w:val="28"/>
        </w:rPr>
        <w:t xml:space="preserve"> </w:t>
      </w:r>
      <w:r w:rsidR="00C117E6">
        <w:rPr>
          <w:sz w:val="28"/>
          <w:szCs w:val="28"/>
        </w:rPr>
        <w:t>комфортной городской среды, проводимом в 2027 году</w:t>
      </w:r>
      <w:r w:rsidRPr="000D562E">
        <w:rPr>
          <w:sz w:val="28"/>
          <w:szCs w:val="28"/>
        </w:rPr>
        <w:t>.</w:t>
      </w:r>
    </w:p>
    <w:p w14:paraId="504150FF" w14:textId="77777777" w:rsidR="005233F7" w:rsidRPr="000D562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0D562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6199F535" w:rsidR="005233F7" w:rsidRPr="000D562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0D562E">
        <w:rPr>
          <w:sz w:val="28"/>
          <w:szCs w:val="28"/>
        </w:rPr>
        <w:t xml:space="preserve">4. Контроль за исполнением настоящего постановления возложить </w:t>
      </w:r>
      <w:r w:rsidR="00BF302C" w:rsidRPr="000D562E">
        <w:rPr>
          <w:sz w:val="28"/>
          <w:szCs w:val="28"/>
        </w:rPr>
        <w:t>на заместителя Главы муниципального образования город Саяногорск</w:t>
      </w:r>
      <w:r w:rsidR="00FB1FA7" w:rsidRPr="00FB1FA7">
        <w:rPr>
          <w:sz w:val="28"/>
          <w:szCs w:val="28"/>
        </w:rPr>
        <w:t xml:space="preserve"> </w:t>
      </w:r>
      <w:r w:rsidR="00FB1FA7" w:rsidRPr="000D562E">
        <w:rPr>
          <w:sz w:val="28"/>
          <w:szCs w:val="28"/>
        </w:rPr>
        <w:t>по жилищно-коммунальному хозяйству, транспорту и строительству</w:t>
      </w:r>
      <w:r w:rsidR="00F4174E">
        <w:rPr>
          <w:sz w:val="28"/>
          <w:szCs w:val="28"/>
        </w:rPr>
        <w:t>.</w:t>
      </w:r>
    </w:p>
    <w:p w14:paraId="599856A1" w14:textId="265A2693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6B86A1AD" w14:textId="77777777" w:rsidR="00D25D80" w:rsidRPr="000D562E" w:rsidRDefault="00D25D80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77777777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0D562E">
        <w:rPr>
          <w:sz w:val="28"/>
          <w:szCs w:val="28"/>
        </w:rPr>
        <w:t xml:space="preserve">Глава муниципального образования </w:t>
      </w:r>
    </w:p>
    <w:p w14:paraId="0DB40169" w14:textId="44386FA1" w:rsidR="003E1E59" w:rsidRPr="000D562E" w:rsidRDefault="005233F7" w:rsidP="000D562E">
      <w:pPr>
        <w:snapToGrid w:val="0"/>
        <w:contextualSpacing/>
        <w:outlineLvl w:val="2"/>
        <w:rPr>
          <w:sz w:val="28"/>
          <w:szCs w:val="28"/>
        </w:rPr>
      </w:pPr>
      <w:r w:rsidRPr="000D562E">
        <w:rPr>
          <w:sz w:val="28"/>
          <w:szCs w:val="28"/>
        </w:rPr>
        <w:t xml:space="preserve">город Саяногорск                                         </w:t>
      </w:r>
      <w:r w:rsidR="00EA4124" w:rsidRPr="000D562E">
        <w:rPr>
          <w:sz w:val="28"/>
          <w:szCs w:val="28"/>
        </w:rPr>
        <w:t xml:space="preserve">                             </w:t>
      </w:r>
      <w:r w:rsidR="008D6458" w:rsidRPr="000D562E">
        <w:rPr>
          <w:sz w:val="28"/>
          <w:szCs w:val="28"/>
        </w:rPr>
        <w:t xml:space="preserve"> </w:t>
      </w:r>
      <w:r w:rsidR="000D562E">
        <w:rPr>
          <w:sz w:val="28"/>
          <w:szCs w:val="28"/>
        </w:rPr>
        <w:t xml:space="preserve"> </w:t>
      </w:r>
      <w:r w:rsidRPr="000D562E">
        <w:rPr>
          <w:sz w:val="28"/>
          <w:szCs w:val="28"/>
        </w:rPr>
        <w:t>Е.И. Молодняко</w:t>
      </w:r>
      <w:bookmarkStart w:id="0" w:name="Par436"/>
      <w:bookmarkEnd w:id="0"/>
      <w:r w:rsidR="00036B4F">
        <w:rPr>
          <w:sz w:val="28"/>
          <w:szCs w:val="28"/>
        </w:rPr>
        <w:t>в</w:t>
      </w:r>
    </w:p>
    <w:p w14:paraId="2935AEF2" w14:textId="77983668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FFCFD90" w14:textId="77777777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5AB3ACC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14FB6167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AD4763A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13C83F54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4322C19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13D25F80" w14:textId="77777777" w:rsidR="00C117E6" w:rsidRDefault="00C117E6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49270DE" w14:textId="22F5FC4A" w:rsidR="003E1E59" w:rsidRPr="003E1E59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  <w:r w:rsidRPr="003E1E59">
        <w:rPr>
          <w:sz w:val="27"/>
          <w:szCs w:val="27"/>
          <w:lang w:eastAsia="ru-RU"/>
        </w:rPr>
        <w:lastRenderedPageBreak/>
        <w:t>СОГЛАСОВАНО: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916"/>
        <w:gridCol w:w="1280"/>
        <w:gridCol w:w="2410"/>
      </w:tblGrid>
      <w:tr w:rsidR="005233F7" w:rsidRPr="003E1E59" w14:paraId="04F663BA" w14:textId="77777777" w:rsidTr="00EC500B">
        <w:trPr>
          <w:trHeight w:val="287"/>
        </w:trPr>
        <w:tc>
          <w:tcPr>
            <w:tcW w:w="5916" w:type="dxa"/>
          </w:tcPr>
          <w:p w14:paraId="3E8233E3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Первый заместитель Главы </w:t>
            </w:r>
          </w:p>
          <w:p w14:paraId="240D7065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муниципального образования г.Саяногорск</w:t>
            </w:r>
          </w:p>
        </w:tc>
        <w:tc>
          <w:tcPr>
            <w:tcW w:w="1280" w:type="dxa"/>
          </w:tcPr>
          <w:p w14:paraId="329D9FDE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40AE4E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6A22FC" w14:textId="77777777" w:rsidR="00D25D80" w:rsidRPr="000D562E" w:rsidRDefault="00D25D80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68C2E7FD" w14:textId="33B596E2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О.Ю.</w:t>
            </w:r>
            <w:r w:rsidR="00BF302C" w:rsidRPr="000D562E">
              <w:rPr>
                <w:sz w:val="28"/>
                <w:szCs w:val="28"/>
              </w:rPr>
              <w:t xml:space="preserve"> </w:t>
            </w:r>
            <w:r w:rsidRPr="000D562E">
              <w:rPr>
                <w:sz w:val="28"/>
                <w:szCs w:val="28"/>
              </w:rPr>
              <w:t>Воронина</w:t>
            </w:r>
          </w:p>
          <w:p w14:paraId="184AB45F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233F7" w:rsidRPr="003E1E59" w14:paraId="04E1BCAC" w14:textId="77777777" w:rsidTr="00EC500B">
        <w:trPr>
          <w:trHeight w:val="712"/>
        </w:trPr>
        <w:tc>
          <w:tcPr>
            <w:tcW w:w="5916" w:type="dxa"/>
            <w:shd w:val="clear" w:color="auto" w:fill="auto"/>
          </w:tcPr>
          <w:p w14:paraId="7B5C876C" w14:textId="368A406C" w:rsidR="005233F7" w:rsidRPr="000D562E" w:rsidRDefault="00466D1A" w:rsidP="00466D1A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0D562E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Главы муниципального образования г.Саяногорск по правовым вопросам</w:t>
            </w:r>
          </w:p>
        </w:tc>
        <w:tc>
          <w:tcPr>
            <w:tcW w:w="1280" w:type="dxa"/>
            <w:shd w:val="clear" w:color="auto" w:fill="auto"/>
          </w:tcPr>
          <w:p w14:paraId="27C4248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D3C9CC" w14:textId="77777777" w:rsidR="00BF302C" w:rsidRPr="000D562E" w:rsidRDefault="00BF302C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2098C395" w14:textId="77777777" w:rsid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07CCA69A" w14:textId="77777777" w:rsid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0034CE7A" w14:textId="41D01107" w:rsidR="005233F7" w:rsidRPr="000D562E" w:rsidRDefault="00466D1A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Ю.Д. Синкина</w:t>
            </w:r>
          </w:p>
        </w:tc>
      </w:tr>
      <w:tr w:rsidR="005233F7" w:rsidRPr="003E1E59" w14:paraId="0A8FE55D" w14:textId="77777777" w:rsidTr="00EC500B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6CA94B4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B8B8A2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233F7" w:rsidRPr="003E1E59" w14:paraId="1F7856A8" w14:textId="77777777" w:rsidTr="00EC500B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0D562E" w:rsidRDefault="008D6458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З</w:t>
            </w:r>
            <w:r w:rsidR="005233F7" w:rsidRPr="000D562E">
              <w:rPr>
                <w:sz w:val="28"/>
                <w:szCs w:val="28"/>
              </w:rPr>
              <w:t>аместител</w:t>
            </w:r>
            <w:r w:rsidRPr="000D562E"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Главы муниципального образования г.Саяногорск по жилищно-коммунальному хозяйству, транспорту и строительству</w:t>
            </w:r>
          </w:p>
        </w:tc>
        <w:tc>
          <w:tcPr>
            <w:tcW w:w="1280" w:type="dxa"/>
            <w:shd w:val="clear" w:color="auto" w:fill="auto"/>
          </w:tcPr>
          <w:p w14:paraId="4991C50E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418ABE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05748101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6EE31E96" w14:textId="77777777" w:rsid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6300598D" w14:textId="09D942C4" w:rsidR="005233F7" w:rsidRPr="000D562E" w:rsidRDefault="00BF302C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В.С. </w:t>
            </w:r>
            <w:r w:rsidR="008D6458" w:rsidRPr="000D562E">
              <w:rPr>
                <w:sz w:val="28"/>
                <w:szCs w:val="28"/>
              </w:rPr>
              <w:t>Надыкто</w:t>
            </w:r>
          </w:p>
        </w:tc>
      </w:tr>
      <w:tr w:rsidR="005233F7" w:rsidRPr="003E1E59" w14:paraId="0B0E243C" w14:textId="77777777" w:rsidTr="00EC500B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528B9FD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7EDDC1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233F7" w:rsidRPr="003E1E59" w14:paraId="07AF4ABE" w14:textId="77777777" w:rsidTr="00EC500B">
        <w:trPr>
          <w:trHeight w:val="630"/>
        </w:trPr>
        <w:tc>
          <w:tcPr>
            <w:tcW w:w="5916" w:type="dxa"/>
            <w:shd w:val="clear" w:color="auto" w:fill="auto"/>
          </w:tcPr>
          <w:p w14:paraId="2711E767" w14:textId="0E1BD375" w:rsidR="005233F7" w:rsidRPr="000D562E" w:rsidRDefault="00C457EF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 w:rsidRPr="000D562E"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280" w:type="dxa"/>
            <w:shd w:val="clear" w:color="auto" w:fill="auto"/>
          </w:tcPr>
          <w:p w14:paraId="74E71FF3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0F61B7" w14:textId="77777777" w:rsidR="00D25D80" w:rsidRPr="000D562E" w:rsidRDefault="00D25D80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5604D36F" w14:textId="77777777" w:rsid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5A5EF379" w14:textId="1A1941FA" w:rsidR="005233F7" w:rsidRPr="000D562E" w:rsidRDefault="00BF302C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И.В. </w:t>
            </w:r>
            <w:r w:rsidR="00C457EF" w:rsidRPr="000D562E">
              <w:rPr>
                <w:sz w:val="28"/>
                <w:szCs w:val="28"/>
              </w:rPr>
              <w:t>Пожар</w:t>
            </w:r>
          </w:p>
        </w:tc>
      </w:tr>
      <w:tr w:rsidR="005233F7" w:rsidRPr="003E1E59" w14:paraId="0865F83C" w14:textId="77777777" w:rsidTr="00EC500B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E1C7375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861F27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233F7" w:rsidRPr="003E1E59" w14:paraId="7A267270" w14:textId="77777777" w:rsidTr="00EC500B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Pr="000D562E" w:rsidRDefault="008D6458" w:rsidP="00BF302C">
            <w:pPr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Исполняющий обязанности</w:t>
            </w:r>
          </w:p>
          <w:p w14:paraId="5F5E5814" w14:textId="0E1EB549" w:rsidR="005233F7" w:rsidRPr="000D562E" w:rsidRDefault="008D6458" w:rsidP="00BF302C">
            <w:pPr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 w:rsidR="00D40292" w:rsidRPr="000D562E">
              <w:rPr>
                <w:sz w:val="28"/>
                <w:szCs w:val="28"/>
              </w:rPr>
              <w:t>я</w:t>
            </w:r>
            <w:r w:rsidR="005233F7" w:rsidRPr="000D562E">
              <w:rPr>
                <w:sz w:val="28"/>
                <w:szCs w:val="28"/>
              </w:rPr>
              <w:t xml:space="preserve"> Комитета по жилищно-коммунальному хозяйству и транспорту г.Саяногорска</w:t>
            </w:r>
          </w:p>
        </w:tc>
        <w:tc>
          <w:tcPr>
            <w:tcW w:w="1280" w:type="dxa"/>
            <w:shd w:val="clear" w:color="auto" w:fill="auto"/>
          </w:tcPr>
          <w:p w14:paraId="4165DD78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EE1523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77ADEA08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3283292C" w14:textId="77777777" w:rsidR="00D25D80" w:rsidRPr="000D562E" w:rsidRDefault="00D25D80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65F81ABB" w14:textId="3DE26D2D" w:rsidR="005233F7" w:rsidRPr="000D562E" w:rsidRDefault="00D40292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А.С. Новикова</w:t>
            </w:r>
          </w:p>
        </w:tc>
      </w:tr>
      <w:tr w:rsidR="005233F7" w:rsidRPr="003E1E59" w14:paraId="16BF5C03" w14:textId="77777777" w:rsidTr="00EC500B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0D562E" w:rsidRDefault="005233F7" w:rsidP="00BF302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8F047D1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FFDC9D" w14:textId="77777777" w:rsidR="005233F7" w:rsidRPr="000D562E" w:rsidRDefault="005233F7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233F7" w:rsidRPr="003E1E59" w14:paraId="307C42DA" w14:textId="77777777" w:rsidTr="00EC500B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280" w:type="dxa"/>
            <w:shd w:val="clear" w:color="auto" w:fill="auto"/>
          </w:tcPr>
          <w:p w14:paraId="2C7BB689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B2E186" w14:textId="77777777" w:rsid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  <w:p w14:paraId="74A6724F" w14:textId="0C458477" w:rsidR="005233F7" w:rsidRPr="000D562E" w:rsidRDefault="000D562E" w:rsidP="00EC500B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</w:t>
            </w:r>
            <w:r w:rsidR="00EC500B">
              <w:rPr>
                <w:sz w:val="28"/>
                <w:szCs w:val="28"/>
              </w:rPr>
              <w:t xml:space="preserve"> </w:t>
            </w:r>
            <w:r w:rsidR="005233F7" w:rsidRPr="000D562E">
              <w:rPr>
                <w:sz w:val="28"/>
                <w:szCs w:val="28"/>
              </w:rPr>
              <w:t>Байтобетова</w:t>
            </w:r>
          </w:p>
        </w:tc>
      </w:tr>
    </w:tbl>
    <w:p w14:paraId="6FF3F762" w14:textId="4E6C3F0C" w:rsidR="006F1CF1" w:rsidRPr="00131CEE" w:rsidRDefault="006F1CF1" w:rsidP="005233F7">
      <w:pPr>
        <w:contextualSpacing/>
        <w:jc w:val="both"/>
        <w:outlineLvl w:val="2"/>
      </w:pPr>
    </w:p>
    <w:p w14:paraId="10A70D60" w14:textId="3C036FAD" w:rsidR="003E1E59" w:rsidRDefault="003E1E59" w:rsidP="005233F7">
      <w:pPr>
        <w:contextualSpacing/>
        <w:jc w:val="both"/>
        <w:outlineLvl w:val="2"/>
      </w:pPr>
    </w:p>
    <w:p w14:paraId="236B5B3A" w14:textId="68977B43" w:rsidR="00F4174E" w:rsidRDefault="00F4174E" w:rsidP="005233F7">
      <w:pPr>
        <w:contextualSpacing/>
        <w:jc w:val="both"/>
        <w:outlineLvl w:val="2"/>
      </w:pPr>
    </w:p>
    <w:p w14:paraId="7982F4EB" w14:textId="3D79D793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="00466D1A">
        <w:t>антимонопольной экспертизы с 1</w:t>
      </w:r>
      <w:r w:rsidR="00A33E9C">
        <w:t>5</w:t>
      </w:r>
      <w:r w:rsidRPr="00796BA0">
        <w:t>.</w:t>
      </w:r>
      <w:r w:rsidR="00D40292">
        <w:t>0</w:t>
      </w:r>
      <w:r w:rsidR="00466D1A">
        <w:t>4</w:t>
      </w:r>
      <w:r w:rsidRPr="00796BA0">
        <w:t>.202</w:t>
      </w:r>
      <w:r w:rsidR="00D40292">
        <w:t>6</w:t>
      </w:r>
      <w:r w:rsidRPr="00796BA0">
        <w:t xml:space="preserve"> по </w:t>
      </w:r>
      <w:r w:rsidR="00A33E9C">
        <w:t>20</w:t>
      </w:r>
      <w:r w:rsidR="00D40292">
        <w:t>.0</w:t>
      </w:r>
      <w:r w:rsidR="00466D1A">
        <w:t>4</w:t>
      </w:r>
      <w:r w:rsidRPr="00796BA0">
        <w:t>.202</w:t>
      </w:r>
      <w:r w:rsidR="00D40292">
        <w:t>6</w:t>
      </w:r>
      <w:r w:rsidRPr="00796BA0">
        <w:t>.</w:t>
      </w:r>
    </w:p>
    <w:p w14:paraId="51ADDD89" w14:textId="71D5D7B0" w:rsidR="003E1E59" w:rsidRDefault="003E1E59" w:rsidP="005233F7">
      <w:pPr>
        <w:contextualSpacing/>
        <w:rPr>
          <w:sz w:val="14"/>
          <w:szCs w:val="14"/>
        </w:rPr>
      </w:pPr>
    </w:p>
    <w:p w14:paraId="4AEB9921" w14:textId="77777777" w:rsidR="003E1E59" w:rsidRPr="00131CEE" w:rsidRDefault="003E1E59" w:rsidP="005233F7">
      <w:pPr>
        <w:contextualSpacing/>
        <w:rPr>
          <w:sz w:val="14"/>
          <w:szCs w:val="14"/>
        </w:rPr>
      </w:pPr>
    </w:p>
    <w:p w14:paraId="712ED0D3" w14:textId="1AA5CD47" w:rsidR="005233F7" w:rsidRPr="00131CEE" w:rsidRDefault="005233F7" w:rsidP="005233F7">
      <w:pPr>
        <w:contextualSpacing/>
        <w:jc w:val="both"/>
      </w:pPr>
      <w:r w:rsidRPr="00131CEE">
        <w:t xml:space="preserve">исп.: </w:t>
      </w:r>
      <w:r w:rsidR="00466D1A">
        <w:t>С</w:t>
      </w:r>
      <w:r>
        <w:t xml:space="preserve">пециалист </w:t>
      </w:r>
      <w:r w:rsidR="00466D1A">
        <w:t xml:space="preserve">1 к. </w:t>
      </w:r>
      <w:r>
        <w:t>(экономи</w:t>
      </w:r>
      <w:r w:rsidRPr="00131CEE">
        <w:t>с</w:t>
      </w:r>
      <w:r>
        <w:t xml:space="preserve">т) </w:t>
      </w:r>
      <w:r w:rsidRPr="00131CEE">
        <w:t xml:space="preserve">Комитета по ЖКХиТ г. Саяногорска </w:t>
      </w:r>
    </w:p>
    <w:p w14:paraId="2C0E323B" w14:textId="706A7C05" w:rsidR="005233F7" w:rsidRDefault="00466D1A" w:rsidP="005233F7">
      <w:pPr>
        <w:contextualSpacing/>
        <w:jc w:val="both"/>
      </w:pPr>
      <w:r>
        <w:t>Дерюшева Анна Андреевна</w:t>
      </w:r>
      <w:r w:rsidR="005233F7" w:rsidRPr="00131CEE">
        <w:t xml:space="preserve"> т.(39042) 3-43-</w:t>
      </w:r>
      <w:r w:rsidR="00EC500B">
        <w:t>09</w:t>
      </w:r>
    </w:p>
    <w:p w14:paraId="07C9FB13" w14:textId="1660A637" w:rsidR="005233F7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14D53C89" w14:textId="77777777" w:rsidR="00F4174E" w:rsidRDefault="00F4174E" w:rsidP="005233F7">
      <w:pPr>
        <w:contextualSpacing/>
        <w:jc w:val="both"/>
        <w:outlineLvl w:val="2"/>
        <w:rPr>
          <w:sz w:val="16"/>
          <w:szCs w:val="16"/>
        </w:rPr>
      </w:pPr>
    </w:p>
    <w:p w14:paraId="2CF8D134" w14:textId="77777777" w:rsidR="003E1E59" w:rsidRPr="00131CEE" w:rsidRDefault="003E1E59" w:rsidP="005233F7">
      <w:pPr>
        <w:contextualSpacing/>
        <w:jc w:val="both"/>
        <w:outlineLvl w:val="2"/>
        <w:rPr>
          <w:sz w:val="16"/>
          <w:szCs w:val="16"/>
        </w:rPr>
      </w:pPr>
    </w:p>
    <w:p w14:paraId="3FB9068C" w14:textId="135A8565" w:rsidR="005233F7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>Рассылка: в дело, КЖКХиТ,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75AD9F00" w14:textId="20B9A8FB" w:rsidR="00F4174E" w:rsidRPr="00131CEE" w:rsidRDefault="00F4174E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7E7ED924" w14:textId="0D9460E8" w:rsidR="003E1E59" w:rsidRDefault="005233F7" w:rsidP="00206C3F">
      <w:pPr>
        <w:contextualSpacing/>
        <w:jc w:val="both"/>
        <w:outlineLvl w:val="2"/>
        <w:rPr>
          <w:sz w:val="28"/>
          <w:szCs w:val="28"/>
        </w:rPr>
      </w:pPr>
      <w:r w:rsidRPr="00131CEE">
        <w:t>Электронная версия правового акта и приложения (ий) к нему соответствует бумажному носителю.</w:t>
      </w:r>
      <w:r w:rsidR="009A41A2" w:rsidRPr="00F25705">
        <w:rPr>
          <w:sz w:val="28"/>
          <w:szCs w:val="28"/>
        </w:rPr>
        <w:t xml:space="preserve"> </w:t>
      </w:r>
    </w:p>
    <w:p w14:paraId="10564ED8" w14:textId="77777777" w:rsidR="00F4174E" w:rsidRPr="003B1C0B" w:rsidRDefault="00F4174E" w:rsidP="00206C3F">
      <w:pPr>
        <w:contextualSpacing/>
        <w:jc w:val="both"/>
        <w:outlineLvl w:val="2"/>
        <w:rPr>
          <w:sz w:val="28"/>
          <w:szCs w:val="28"/>
        </w:rPr>
      </w:pPr>
    </w:p>
    <w:p w14:paraId="08A66F9F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7414CA20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5C9B23A3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46B3015A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5C47AB11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447A8F0E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2CCEEACC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19125E5E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70BAEFD9" w14:textId="77777777" w:rsidR="00C117E6" w:rsidRDefault="00C117E6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67D831FB" w14:textId="64E43371" w:rsidR="00D25D80" w:rsidRPr="003E1E59" w:rsidRDefault="000D562E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  <w:lastRenderedPageBreak/>
        <w:t xml:space="preserve">Утвержден </w:t>
      </w:r>
      <w:r w:rsidR="00D25D80" w:rsidRPr="003E1E59">
        <w:rPr>
          <w:bCs/>
          <w:sz w:val="27"/>
          <w:szCs w:val="27"/>
          <w:lang w:eastAsia="ru-RU"/>
        </w:rPr>
        <w:t>постановлени</w:t>
      </w:r>
      <w:r>
        <w:rPr>
          <w:bCs/>
          <w:sz w:val="27"/>
          <w:szCs w:val="27"/>
          <w:lang w:eastAsia="ru-RU"/>
        </w:rPr>
        <w:t>ем</w:t>
      </w:r>
      <w:r w:rsidR="00D25D80" w:rsidRPr="003E1E59">
        <w:rPr>
          <w:bCs/>
          <w:sz w:val="27"/>
          <w:szCs w:val="27"/>
          <w:lang w:eastAsia="ru-RU"/>
        </w:rPr>
        <w:t xml:space="preserve"> </w:t>
      </w:r>
    </w:p>
    <w:p w14:paraId="6C02539B" w14:textId="77777777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 xml:space="preserve">Администрации муниципального </w:t>
      </w:r>
    </w:p>
    <w:p w14:paraId="304E50F4" w14:textId="77777777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>образования город Саяногорск</w:t>
      </w:r>
    </w:p>
    <w:p w14:paraId="47846CFE" w14:textId="0675631B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  <w:r w:rsidRPr="003E1E59">
        <w:rPr>
          <w:bCs/>
          <w:sz w:val="27"/>
          <w:szCs w:val="27"/>
          <w:lang w:eastAsia="ru-RU"/>
        </w:rPr>
        <w:t>от ________2026 №_____</w:t>
      </w:r>
    </w:p>
    <w:p w14:paraId="6067B263" w14:textId="053366EC" w:rsidR="00D25D80" w:rsidRPr="003E1E59" w:rsidRDefault="00D25D80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p w14:paraId="411CA15D" w14:textId="02674A99" w:rsidR="00F54A57" w:rsidRDefault="00F54A57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p w14:paraId="4E903E69" w14:textId="77777777" w:rsidR="00C117E6" w:rsidRDefault="00C117E6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p w14:paraId="746E2191" w14:textId="096DF919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6613E6">
        <w:rPr>
          <w:sz w:val="28"/>
          <w:szCs w:val="28"/>
          <w:lang w:eastAsia="ar-SA"/>
        </w:rPr>
        <w:t>орядок</w:t>
      </w:r>
    </w:p>
    <w:p w14:paraId="400AAA8B" w14:textId="1D42E032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представления и рассмотрения предложений от жителей</w:t>
      </w:r>
    </w:p>
    <w:p w14:paraId="70EC48DD" w14:textId="08666251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0D562E">
        <w:rPr>
          <w:sz w:val="28"/>
          <w:szCs w:val="28"/>
        </w:rPr>
        <w:t xml:space="preserve">муниципального образования город Саяногорск </w:t>
      </w:r>
      <w:r w:rsidRPr="006613E6">
        <w:rPr>
          <w:sz w:val="28"/>
          <w:szCs w:val="28"/>
          <w:lang w:eastAsia="ar-SA"/>
        </w:rPr>
        <w:t>и об обсуждении с жителями предлагаемых</w:t>
      </w:r>
      <w:r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мероприятий по реализации проекта и функций общественной</w:t>
      </w:r>
    </w:p>
    <w:p w14:paraId="252684FD" w14:textId="42B54110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территории города </w:t>
      </w:r>
      <w:r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«Набережная на реке Енисей»</w:t>
      </w:r>
      <w:r w:rsidRPr="006613E6">
        <w:rPr>
          <w:sz w:val="28"/>
          <w:szCs w:val="28"/>
          <w:lang w:eastAsia="ar-SA"/>
        </w:rPr>
        <w:t>,</w:t>
      </w:r>
    </w:p>
    <w:p w14:paraId="51C89E33" w14:textId="1FA61901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на которой будет реализовываться проект создания</w:t>
      </w:r>
    </w:p>
    <w:p w14:paraId="1869DE86" w14:textId="78CCB5B0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комфортной городской среды в рамках участия</w:t>
      </w:r>
    </w:p>
    <w:p w14:paraId="308A85E9" w14:textId="0554C2A5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во всероссийском конкурсе лучших проектов создания</w:t>
      </w:r>
    </w:p>
    <w:p w14:paraId="4D3FFD35" w14:textId="61D595AB" w:rsidR="006613E6" w:rsidRPr="006613E6" w:rsidRDefault="006613E6" w:rsidP="006613E6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комфортной городской среды, проводимом в 202</w:t>
      </w:r>
      <w:r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</w:t>
      </w:r>
    </w:p>
    <w:p w14:paraId="2AE1B19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2F67F2A9" w14:textId="11BB57DB" w:rsidR="006613E6" w:rsidRPr="006613E6" w:rsidRDefault="006613E6" w:rsidP="006613E6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1. Настоящий Порядок представления и рассмотрения предложений от жителей </w:t>
      </w:r>
      <w:r w:rsidR="007C5A34" w:rsidRPr="000D562E">
        <w:rPr>
          <w:sz w:val="28"/>
          <w:szCs w:val="28"/>
        </w:rPr>
        <w:t xml:space="preserve">муниципального образования город Саяногорск </w:t>
      </w:r>
      <w:r w:rsidRPr="006613E6">
        <w:rPr>
          <w:sz w:val="28"/>
          <w:szCs w:val="28"/>
          <w:lang w:eastAsia="ar-SA"/>
        </w:rPr>
        <w:t xml:space="preserve">и об обсуждении с жителями предлагаемых мероприятий по реализации проекта и функций общественной территории города </w:t>
      </w:r>
      <w:r w:rsidR="007C5A34"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 xml:space="preserve"> </w:t>
      </w:r>
      <w:r w:rsidR="007C5A34">
        <w:rPr>
          <w:sz w:val="28"/>
          <w:szCs w:val="28"/>
          <w:lang w:eastAsia="ar-SA"/>
        </w:rPr>
        <w:t>«Набережная на реке Енисей»</w:t>
      </w:r>
      <w:r w:rsidRPr="006613E6">
        <w:rPr>
          <w:sz w:val="28"/>
          <w:szCs w:val="28"/>
          <w:lang w:eastAsia="ar-SA"/>
        </w:rPr>
        <w:t>, на которой будет реализовываться проект создания комфортной городской среды в рамках участия во Всероссийском конкурсе лучших проектов создания комфортной городской среды, проводимом в 202</w:t>
      </w:r>
      <w:r w:rsidR="007C5A34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 (далее - Порядок), разработан в целях приема от жителей </w:t>
      </w:r>
      <w:r w:rsidR="007C5A34" w:rsidRPr="000D562E">
        <w:rPr>
          <w:sz w:val="28"/>
          <w:szCs w:val="28"/>
        </w:rPr>
        <w:t xml:space="preserve">муниципального образования город Саяногорск </w:t>
      </w:r>
      <w:r w:rsidRPr="006613E6">
        <w:rPr>
          <w:sz w:val="28"/>
          <w:szCs w:val="28"/>
          <w:lang w:eastAsia="ar-SA"/>
        </w:rPr>
        <w:t xml:space="preserve">предложений и обсуждения с жителями предлагаемых мероприятий по реализации проекта и функций общественной территории города </w:t>
      </w:r>
      <w:r w:rsidR="00E94546"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 xml:space="preserve"> </w:t>
      </w:r>
      <w:r w:rsidR="00E94546">
        <w:rPr>
          <w:sz w:val="28"/>
          <w:szCs w:val="28"/>
          <w:lang w:eastAsia="ar-SA"/>
        </w:rPr>
        <w:t>«Набережная на реке Енисей»</w:t>
      </w:r>
      <w:r w:rsidRPr="006613E6">
        <w:rPr>
          <w:sz w:val="28"/>
          <w:szCs w:val="28"/>
          <w:lang w:eastAsia="ar-SA"/>
        </w:rPr>
        <w:t>, на которой будет реализовываться проект создания комфортной городской среды в 2027 - 2028 годах (далее также - проект) в рамках участия во Всероссийском конкурсе лучших проектов создания комфортной городской среды, проводимом в 202</w:t>
      </w:r>
      <w:r w:rsidR="00E94546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 (далее также - конкурс), в соответствии с </w:t>
      </w:r>
      <w:hyperlink r:id="rId12" w:history="1">
        <w:r w:rsidRPr="006613E6">
          <w:rPr>
            <w:sz w:val="28"/>
            <w:szCs w:val="28"/>
            <w:lang w:eastAsia="ar-SA"/>
          </w:rPr>
          <w:t>Правилами</w:t>
        </w:r>
      </w:hyperlink>
      <w:r w:rsidRPr="006613E6">
        <w:rPr>
          <w:sz w:val="28"/>
          <w:szCs w:val="28"/>
          <w:lang w:eastAsia="ar-SA"/>
        </w:rPr>
        <w:t xml:space="preserve">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утвержденными постановлением Правительства Росси</w:t>
      </w:r>
      <w:r w:rsidR="00E94546">
        <w:rPr>
          <w:sz w:val="28"/>
          <w:szCs w:val="28"/>
          <w:lang w:eastAsia="ar-SA"/>
        </w:rPr>
        <w:t>йской Федерации от 07.03.2018 №</w:t>
      </w:r>
      <w:r w:rsidR="00E94546">
        <w:t> </w:t>
      </w:r>
      <w:r w:rsidR="00E94546">
        <w:rPr>
          <w:sz w:val="28"/>
          <w:szCs w:val="28"/>
          <w:lang w:eastAsia="ar-SA"/>
        </w:rPr>
        <w:t>237 «</w:t>
      </w:r>
      <w:r w:rsidRPr="006613E6">
        <w:rPr>
          <w:sz w:val="28"/>
          <w:szCs w:val="28"/>
          <w:lang w:eastAsia="ar-SA"/>
        </w:rPr>
        <w:t>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</w:t>
      </w:r>
      <w:r w:rsidR="00E94546">
        <w:rPr>
          <w:sz w:val="28"/>
          <w:szCs w:val="28"/>
          <w:lang w:eastAsia="ar-SA"/>
        </w:rPr>
        <w:t>ания комфортной городской среды»</w:t>
      </w:r>
      <w:r w:rsidRPr="006613E6">
        <w:rPr>
          <w:sz w:val="28"/>
          <w:szCs w:val="28"/>
          <w:lang w:eastAsia="ar-SA"/>
        </w:rPr>
        <w:t>.</w:t>
      </w:r>
    </w:p>
    <w:p w14:paraId="41D50553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lastRenderedPageBreak/>
        <w:t>2. В настоящем Порядке используются следующие основные понятия:</w:t>
      </w:r>
    </w:p>
    <w:p w14:paraId="243A2961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1) мероприятия по реализации проекта - мероприятия по благоустройству общественных территорий населенного пункта и иные мероприятия, связанные с реализацией проекта, предусмотренные проектом, направленные в том числе на улучшение архитектурного облика населенного пункта, создание пешеходных и туристических маршрутов, условий для рекреации и занятий спортом, повышение уровня санитарно-эпидемиологического и экологического благополучия жителей в малых городах и исторических поселениях, в том числе мероприятия по созданию и восстановлению дорожных покрытий, устройству освещения, ливневой канализации, озеленению, созданию и размещению малых архитектурных форм, а также по созданию инфраструктуры, обслуживающей общественные пространства;</w:t>
      </w:r>
    </w:p>
    <w:p w14:paraId="66523B1D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2) общественная территория - территория, которой беспрепятственно пользуется неограниченный круг лиц (площади, улицы, проезды, набережные, береговые полосы водных объектов общего пользования, скверы, бульвары, пешеходные зоны, парки и иные территории общего пользования, определяемые в соответствии со </w:t>
      </w:r>
      <w:hyperlink r:id="rId13" w:history="1">
        <w:r w:rsidRPr="006613E6">
          <w:rPr>
            <w:sz w:val="28"/>
            <w:szCs w:val="28"/>
            <w:lang w:eastAsia="ar-SA"/>
          </w:rPr>
          <w:t>статьей 1</w:t>
        </w:r>
      </w:hyperlink>
      <w:r w:rsidRPr="006613E6">
        <w:rPr>
          <w:sz w:val="28"/>
          <w:szCs w:val="28"/>
          <w:lang w:eastAsia="ar-SA"/>
        </w:rPr>
        <w:t xml:space="preserve"> Градостроительного кодекса Российской Федерации, части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территории);</w:t>
      </w:r>
    </w:p>
    <w:p w14:paraId="7BB2AF4F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3) проект - проект создания комфортной городской среды,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пункта, комплекса мероприятий по их благоустройству, а также описание прогнозируемого развития общественной территории населенного пункта в случае реализации проекта.</w:t>
      </w:r>
    </w:p>
    <w:p w14:paraId="10FC597F" w14:textId="03D2765C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bookmarkStart w:id="1" w:name="Par52"/>
      <w:bookmarkEnd w:id="1"/>
      <w:r w:rsidRPr="006613E6">
        <w:rPr>
          <w:sz w:val="28"/>
          <w:szCs w:val="28"/>
          <w:lang w:eastAsia="ar-SA"/>
        </w:rPr>
        <w:t xml:space="preserve">3. </w:t>
      </w:r>
      <w:r w:rsidRPr="00A6635D">
        <w:rPr>
          <w:sz w:val="28"/>
          <w:szCs w:val="28"/>
          <w:lang w:eastAsia="ar-SA"/>
        </w:rPr>
        <w:t xml:space="preserve">Предложения подаются жителями города Абакана в период с </w:t>
      </w:r>
      <w:r w:rsidR="00A6635D" w:rsidRPr="00A6635D">
        <w:rPr>
          <w:sz w:val="28"/>
          <w:szCs w:val="28"/>
          <w:lang w:eastAsia="ar-SA"/>
        </w:rPr>
        <w:t>4</w:t>
      </w:r>
      <w:r w:rsidRPr="00A6635D">
        <w:rPr>
          <w:sz w:val="28"/>
          <w:szCs w:val="28"/>
          <w:lang w:eastAsia="ar-SA"/>
        </w:rPr>
        <w:t xml:space="preserve"> </w:t>
      </w:r>
      <w:r w:rsidR="00A6635D" w:rsidRPr="00A6635D">
        <w:rPr>
          <w:sz w:val="28"/>
          <w:szCs w:val="28"/>
          <w:lang w:eastAsia="ar-SA"/>
        </w:rPr>
        <w:t>мая</w:t>
      </w:r>
      <w:r w:rsidRPr="00A6635D">
        <w:rPr>
          <w:sz w:val="28"/>
          <w:szCs w:val="28"/>
          <w:lang w:eastAsia="ar-SA"/>
        </w:rPr>
        <w:t xml:space="preserve"> 2026 года по </w:t>
      </w:r>
      <w:r w:rsidR="00A6635D" w:rsidRPr="00A6635D">
        <w:rPr>
          <w:sz w:val="28"/>
          <w:szCs w:val="28"/>
          <w:lang w:eastAsia="ar-SA"/>
        </w:rPr>
        <w:t>17</w:t>
      </w:r>
      <w:r w:rsidR="00607D72" w:rsidRPr="00A6635D">
        <w:rPr>
          <w:sz w:val="28"/>
          <w:szCs w:val="28"/>
          <w:lang w:eastAsia="ar-SA"/>
        </w:rPr>
        <w:t xml:space="preserve"> мая</w:t>
      </w:r>
      <w:r w:rsidRPr="00A6635D">
        <w:rPr>
          <w:sz w:val="28"/>
          <w:szCs w:val="28"/>
          <w:lang w:eastAsia="ar-SA"/>
        </w:rPr>
        <w:t xml:space="preserve"> 2026 года.</w:t>
      </w:r>
    </w:p>
    <w:p w14:paraId="3C0210EA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4. Прием предложений осуществляется в письменной или электронной форме.</w:t>
      </w:r>
    </w:p>
    <w:p w14:paraId="364FA831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5. Письменное предложение подается в виде </w:t>
      </w:r>
      <w:hyperlink w:anchor="Par95" w:history="1">
        <w:r w:rsidRPr="006613E6">
          <w:rPr>
            <w:sz w:val="28"/>
            <w:szCs w:val="28"/>
            <w:lang w:eastAsia="ar-SA"/>
          </w:rPr>
          <w:t>анкеты</w:t>
        </w:r>
      </w:hyperlink>
      <w:r w:rsidRPr="006613E6">
        <w:rPr>
          <w:sz w:val="28"/>
          <w:szCs w:val="28"/>
          <w:lang w:eastAsia="ar-SA"/>
        </w:rPr>
        <w:t xml:space="preserve"> по форме, установленной в приложении к настоящему Порядку.</w:t>
      </w:r>
    </w:p>
    <w:p w14:paraId="4F55FB29" w14:textId="77777777" w:rsidR="00955940" w:rsidRPr="00955940" w:rsidRDefault="006613E6" w:rsidP="00955940">
      <w:pPr>
        <w:ind w:firstLine="539"/>
        <w:jc w:val="both"/>
        <w:rPr>
          <w:sz w:val="28"/>
          <w:szCs w:val="28"/>
        </w:rPr>
      </w:pPr>
      <w:r w:rsidRPr="006613E6">
        <w:rPr>
          <w:sz w:val="28"/>
          <w:szCs w:val="28"/>
        </w:rPr>
        <w:t xml:space="preserve">6. Прием предложений в письменной форме осуществляет </w:t>
      </w:r>
      <w:r w:rsidR="00955940" w:rsidRPr="00955940">
        <w:rPr>
          <w:sz w:val="28"/>
          <w:szCs w:val="28"/>
        </w:rPr>
        <w:t>Комитет по жилищно-коммунальному хозяйству и транспорту г.Саяногорска (далее также – Комитет по ЖКХ и Т г.Саяногорска, уполномоченный орган) в рабочие дни (понедельник - пятница) с 08.00 до 12.00 и с 13.00 до 17.00 по адресу: 655602, Республика Хакасия, город Саяногорск, Советский мкрн., дом 1, кабинет 311, 314 (пункт сбора предложений).</w:t>
      </w:r>
    </w:p>
    <w:p w14:paraId="39CA777A" w14:textId="4182BB3D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lastRenderedPageBreak/>
        <w:t>7. Направление предложений в электронной форме осуществляется:</w:t>
      </w:r>
    </w:p>
    <w:p w14:paraId="2756675A" w14:textId="58A6EEE8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1) путем направления на электронную почту </w:t>
      </w:r>
      <w:r w:rsidR="005C6D2E" w:rsidRPr="00955940">
        <w:rPr>
          <w:sz w:val="28"/>
          <w:szCs w:val="28"/>
        </w:rPr>
        <w:t>Комитет</w:t>
      </w:r>
      <w:r w:rsidR="005C6D2E">
        <w:rPr>
          <w:sz w:val="28"/>
          <w:szCs w:val="28"/>
        </w:rPr>
        <w:t>а</w:t>
      </w:r>
      <w:r w:rsidR="005C6D2E" w:rsidRPr="00955940">
        <w:rPr>
          <w:sz w:val="28"/>
          <w:szCs w:val="28"/>
        </w:rPr>
        <w:t xml:space="preserve"> по ЖКХ и Т г.Саяногорска</w:t>
      </w:r>
      <w:r w:rsidR="005C6D2E" w:rsidRPr="006613E6">
        <w:rPr>
          <w:sz w:val="28"/>
          <w:szCs w:val="28"/>
          <w:lang w:eastAsia="ar-SA"/>
        </w:rPr>
        <w:t xml:space="preserve"> </w:t>
      </w:r>
      <w:r w:rsidR="005C6D2E">
        <w:rPr>
          <w:sz w:val="28"/>
          <w:szCs w:val="28"/>
          <w:lang w:eastAsia="ar-SA"/>
        </w:rPr>
        <w:t> (gkh_sayan@r-19.ru)</w:t>
      </w:r>
      <w:r w:rsidR="005C6D2E" w:rsidRPr="005C6D2E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предложения, заполненного в виде </w:t>
      </w:r>
      <w:hyperlink w:anchor="Par95" w:history="1">
        <w:r w:rsidRPr="006613E6">
          <w:rPr>
            <w:sz w:val="28"/>
            <w:szCs w:val="28"/>
            <w:lang w:eastAsia="ar-SA"/>
          </w:rPr>
          <w:t>анкеты</w:t>
        </w:r>
      </w:hyperlink>
      <w:r w:rsidRPr="006613E6">
        <w:rPr>
          <w:sz w:val="28"/>
          <w:szCs w:val="28"/>
          <w:lang w:eastAsia="ar-SA"/>
        </w:rPr>
        <w:t xml:space="preserve"> по форме согласно приложению к настоящему Порядку, в виде электронного документа, подписанного электронной цифровой подписью заявителя;</w:t>
      </w:r>
    </w:p>
    <w:p w14:paraId="38C7ADFB" w14:textId="4539E8FE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2) путем заполнения web-опроса в виде </w:t>
      </w:r>
      <w:hyperlink w:anchor="Par95" w:history="1">
        <w:r w:rsidRPr="006613E6">
          <w:rPr>
            <w:sz w:val="28"/>
            <w:szCs w:val="28"/>
            <w:lang w:eastAsia="ar-SA"/>
          </w:rPr>
          <w:t>анкеты</w:t>
        </w:r>
      </w:hyperlink>
      <w:r w:rsidRPr="006613E6">
        <w:rPr>
          <w:sz w:val="28"/>
          <w:szCs w:val="28"/>
          <w:lang w:eastAsia="ar-SA"/>
        </w:rPr>
        <w:t xml:space="preserve"> по форме, установленной в приложении к настоящему Порядку, ссылка на который размещается на официальном сайте </w:t>
      </w:r>
      <w:r w:rsidR="005C6D2E">
        <w:rPr>
          <w:sz w:val="28"/>
          <w:szCs w:val="28"/>
          <w:lang w:eastAsia="ar-SA"/>
        </w:rPr>
        <w:t>муниципального образования город Саяногорск</w:t>
      </w:r>
      <w:r w:rsidRPr="006613E6">
        <w:rPr>
          <w:sz w:val="28"/>
          <w:szCs w:val="28"/>
          <w:lang w:eastAsia="ar-SA"/>
        </w:rPr>
        <w:t xml:space="preserve"> (</w:t>
      </w:r>
      <w:hyperlink r:id="rId14" w:history="1">
        <w:r w:rsidR="005C6D2E">
          <w:rPr>
            <w:sz w:val="28"/>
            <w:szCs w:val="28"/>
            <w:lang w:val="en-US" w:eastAsia="ar-SA"/>
          </w:rPr>
          <w:t>sayan</w:t>
        </w:r>
        <w:r w:rsidR="005C6D2E" w:rsidRPr="005C6D2E">
          <w:rPr>
            <w:sz w:val="28"/>
            <w:szCs w:val="28"/>
            <w:lang w:eastAsia="ar-SA"/>
          </w:rPr>
          <w:t>-</w:t>
        </w:r>
        <w:r w:rsidR="005C6D2E">
          <w:rPr>
            <w:sz w:val="28"/>
            <w:szCs w:val="28"/>
            <w:lang w:val="en-US" w:eastAsia="ar-SA"/>
          </w:rPr>
          <w:t>adm</w:t>
        </w:r>
        <w:r w:rsidR="005C6D2E" w:rsidRPr="005C6D2E">
          <w:rPr>
            <w:sz w:val="28"/>
            <w:szCs w:val="28"/>
            <w:lang w:eastAsia="ar-SA"/>
          </w:rPr>
          <w:t>.</w:t>
        </w:r>
        <w:r w:rsidR="005C6D2E">
          <w:rPr>
            <w:sz w:val="28"/>
            <w:szCs w:val="28"/>
            <w:lang w:val="en-US" w:eastAsia="ar-SA"/>
          </w:rPr>
          <w:t>ru</w:t>
        </w:r>
      </w:hyperlink>
      <w:r w:rsidRPr="006613E6">
        <w:rPr>
          <w:sz w:val="28"/>
          <w:szCs w:val="28"/>
          <w:lang w:eastAsia="ar-SA"/>
        </w:rPr>
        <w:t>) в информаци</w:t>
      </w:r>
      <w:r w:rsidR="005C6D2E">
        <w:rPr>
          <w:sz w:val="28"/>
          <w:szCs w:val="28"/>
          <w:lang w:eastAsia="ar-SA"/>
        </w:rPr>
        <w:t>онно-телекоммуникационной сети «Интернет»</w:t>
      </w:r>
      <w:r w:rsidRPr="006613E6">
        <w:rPr>
          <w:sz w:val="28"/>
          <w:szCs w:val="28"/>
          <w:lang w:eastAsia="ar-SA"/>
        </w:rPr>
        <w:t xml:space="preserve"> и в аккаунтах Администрации города </w:t>
      </w:r>
      <w:r w:rsidR="005C6D2E">
        <w:rPr>
          <w:sz w:val="28"/>
          <w:szCs w:val="28"/>
          <w:lang w:eastAsia="ar-SA"/>
        </w:rPr>
        <w:t>Саяногорска</w:t>
      </w:r>
      <w:r w:rsidRPr="006613E6">
        <w:rPr>
          <w:sz w:val="28"/>
          <w:szCs w:val="28"/>
          <w:lang w:eastAsia="ar-SA"/>
        </w:rPr>
        <w:t xml:space="preserve"> </w:t>
      </w:r>
      <w:r w:rsidR="005C6D2E">
        <w:rPr>
          <w:sz w:val="28"/>
          <w:szCs w:val="28"/>
          <w:lang w:eastAsia="ar-SA"/>
        </w:rPr>
        <w:t>в социальных сетях «Вконтакте» (vk.com), «Одноклассники» (ok.ru), «Телеграм»</w:t>
      </w:r>
      <w:r w:rsidRPr="006613E6">
        <w:rPr>
          <w:sz w:val="28"/>
          <w:szCs w:val="28"/>
          <w:lang w:eastAsia="ar-SA"/>
        </w:rPr>
        <w:t xml:space="preserve"> (Telegram).</w:t>
      </w:r>
    </w:p>
    <w:p w14:paraId="5F6A3832" w14:textId="22900633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8. Уполномоченный орган готовит сообщение о приеме от жителей </w:t>
      </w:r>
      <w:r w:rsidR="005C6D2E">
        <w:rPr>
          <w:sz w:val="28"/>
          <w:szCs w:val="28"/>
          <w:lang w:eastAsia="ar-SA"/>
        </w:rPr>
        <w:t>муниципального образования город Саяногорск</w:t>
      </w:r>
      <w:r w:rsidRPr="006613E6">
        <w:rPr>
          <w:sz w:val="28"/>
          <w:szCs w:val="28"/>
          <w:lang w:eastAsia="ar-SA"/>
        </w:rPr>
        <w:t xml:space="preserve"> предложений и об обсуждении с жителями предлагаемых мероприятий по реализации проекта и функций общественной территории города </w:t>
      </w:r>
      <w:r w:rsidR="005C6D2E">
        <w:rPr>
          <w:sz w:val="28"/>
          <w:szCs w:val="28"/>
          <w:lang w:eastAsia="ar-SA"/>
        </w:rPr>
        <w:t>Саяногорска</w:t>
      </w:r>
      <w:r w:rsidRPr="006613E6">
        <w:rPr>
          <w:sz w:val="28"/>
          <w:szCs w:val="28"/>
          <w:lang w:eastAsia="ar-SA"/>
        </w:rPr>
        <w:t xml:space="preserve"> </w:t>
      </w:r>
      <w:r w:rsidR="005C6D2E">
        <w:rPr>
          <w:sz w:val="28"/>
          <w:szCs w:val="28"/>
          <w:lang w:eastAsia="ar-SA"/>
        </w:rPr>
        <w:t>«Набережная на реке Енисей»</w:t>
      </w:r>
      <w:r w:rsidRPr="006613E6">
        <w:rPr>
          <w:sz w:val="28"/>
          <w:szCs w:val="28"/>
          <w:lang w:eastAsia="ar-SA"/>
        </w:rPr>
        <w:t xml:space="preserve">, на которой будет реализовываться проект создания комфортной городской среды в рамках участия в конкурсе (далее - сообщение). Сообщение подлежит официальному опубликованию в газете </w:t>
      </w:r>
      <w:r w:rsidR="005C6D2E">
        <w:rPr>
          <w:sz w:val="28"/>
          <w:szCs w:val="28"/>
          <w:lang w:eastAsia="ar-SA"/>
        </w:rPr>
        <w:t>«Саянские ведомости»</w:t>
      </w:r>
      <w:r w:rsidRPr="006613E6">
        <w:rPr>
          <w:sz w:val="28"/>
          <w:szCs w:val="28"/>
          <w:lang w:eastAsia="ar-SA"/>
        </w:rPr>
        <w:t xml:space="preserve"> и размещению на официальном сайте </w:t>
      </w:r>
      <w:r w:rsidR="005C6D2E">
        <w:rPr>
          <w:sz w:val="28"/>
          <w:szCs w:val="28"/>
          <w:lang w:eastAsia="ar-SA"/>
        </w:rPr>
        <w:t>муниципального образования город Саяногорск</w:t>
      </w:r>
      <w:r w:rsidRPr="006613E6">
        <w:rPr>
          <w:sz w:val="28"/>
          <w:szCs w:val="28"/>
          <w:lang w:eastAsia="ar-SA"/>
        </w:rPr>
        <w:t xml:space="preserve"> (</w:t>
      </w:r>
      <w:hyperlink r:id="rId15" w:history="1">
        <w:r w:rsidR="005C6D2E">
          <w:rPr>
            <w:sz w:val="28"/>
            <w:szCs w:val="28"/>
            <w:lang w:val="en-US" w:eastAsia="ar-SA"/>
          </w:rPr>
          <w:t>sayan</w:t>
        </w:r>
        <w:r w:rsidR="005C6D2E" w:rsidRPr="005C6D2E">
          <w:rPr>
            <w:sz w:val="28"/>
            <w:szCs w:val="28"/>
            <w:lang w:eastAsia="ar-SA"/>
          </w:rPr>
          <w:t>-</w:t>
        </w:r>
        <w:r w:rsidR="005C6D2E">
          <w:rPr>
            <w:sz w:val="28"/>
            <w:szCs w:val="28"/>
            <w:lang w:val="en-US" w:eastAsia="ar-SA"/>
          </w:rPr>
          <w:t>adm</w:t>
        </w:r>
        <w:r w:rsidR="005C6D2E" w:rsidRPr="005C6D2E">
          <w:rPr>
            <w:sz w:val="28"/>
            <w:szCs w:val="28"/>
            <w:lang w:eastAsia="ar-SA"/>
          </w:rPr>
          <w:t>.</w:t>
        </w:r>
        <w:r w:rsidR="005C6D2E">
          <w:rPr>
            <w:sz w:val="28"/>
            <w:szCs w:val="28"/>
            <w:lang w:val="en-US" w:eastAsia="ar-SA"/>
          </w:rPr>
          <w:t>ru</w:t>
        </w:r>
      </w:hyperlink>
      <w:r w:rsidRPr="006613E6">
        <w:rPr>
          <w:sz w:val="28"/>
          <w:szCs w:val="28"/>
          <w:lang w:eastAsia="ar-SA"/>
        </w:rPr>
        <w:t>) в информаци</w:t>
      </w:r>
      <w:r w:rsidR="005C6D2E">
        <w:rPr>
          <w:sz w:val="28"/>
          <w:szCs w:val="28"/>
          <w:lang w:eastAsia="ar-SA"/>
        </w:rPr>
        <w:t>онно-телекоммуникационной сети «Интернет»</w:t>
      </w:r>
      <w:r w:rsidRPr="006613E6">
        <w:rPr>
          <w:sz w:val="28"/>
          <w:szCs w:val="28"/>
          <w:lang w:eastAsia="ar-SA"/>
        </w:rPr>
        <w:t>.</w:t>
      </w:r>
    </w:p>
    <w:p w14:paraId="08FAB0FB" w14:textId="72C862C6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9. Предложения, поступившие в </w:t>
      </w:r>
      <w:r w:rsidR="00FD74D5" w:rsidRPr="00955940">
        <w:rPr>
          <w:sz w:val="28"/>
          <w:szCs w:val="28"/>
        </w:rPr>
        <w:t>Комитет по ЖКХ и Т г.Саяногорска</w:t>
      </w:r>
      <w:r w:rsidR="00FD74D5" w:rsidRPr="006613E6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в письменной или электронной форме, регистрируются уполномоченным специалистом </w:t>
      </w:r>
      <w:r w:rsidR="00FD74D5" w:rsidRPr="00955940">
        <w:rPr>
          <w:sz w:val="28"/>
          <w:szCs w:val="28"/>
        </w:rPr>
        <w:t>Комитет по ЖКХ и Т г.Саяногорска</w:t>
      </w:r>
      <w:r w:rsidR="00FD74D5" w:rsidRPr="006613E6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в день их поступления в журнале регистрации входящей корреспонденции с указанием даты и времени их получения.</w:t>
      </w:r>
    </w:p>
    <w:p w14:paraId="1464465B" w14:textId="7EC53E73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10. Информация о предложениях, поступивших в форме web-опроса, передается отделом </w:t>
      </w:r>
      <w:r w:rsidR="00B509D1" w:rsidRPr="00B509D1">
        <w:rPr>
          <w:sz w:val="28"/>
          <w:szCs w:val="28"/>
          <w:lang w:eastAsia="ar-SA"/>
        </w:rPr>
        <w:t>по взаимодействию со сми и связям с общественностью</w:t>
      </w:r>
      <w:r w:rsidRPr="006613E6">
        <w:rPr>
          <w:sz w:val="28"/>
          <w:szCs w:val="28"/>
          <w:lang w:eastAsia="ar-SA"/>
        </w:rPr>
        <w:t xml:space="preserve"> Администрации города </w:t>
      </w:r>
      <w:r w:rsidR="00B509D1">
        <w:rPr>
          <w:sz w:val="28"/>
          <w:szCs w:val="28"/>
          <w:lang w:eastAsia="ar-SA"/>
        </w:rPr>
        <w:t>Саяногорска</w:t>
      </w:r>
      <w:r w:rsidRPr="006613E6">
        <w:rPr>
          <w:sz w:val="28"/>
          <w:szCs w:val="28"/>
          <w:lang w:eastAsia="ar-SA"/>
        </w:rPr>
        <w:t xml:space="preserve"> в </w:t>
      </w:r>
      <w:r w:rsidR="00B509D1" w:rsidRPr="00955940">
        <w:rPr>
          <w:sz w:val="28"/>
          <w:szCs w:val="28"/>
        </w:rPr>
        <w:t>Комитет по ЖКХ и Т г.Саяногорска</w:t>
      </w:r>
      <w:r w:rsidRPr="006613E6">
        <w:rPr>
          <w:sz w:val="28"/>
          <w:szCs w:val="28"/>
          <w:lang w:eastAsia="ar-SA"/>
        </w:rPr>
        <w:t>.</w:t>
      </w:r>
    </w:p>
    <w:p w14:paraId="65EBDB3C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11. Предложения, поступившие после истечения срока, установленного </w:t>
      </w:r>
      <w:hyperlink w:anchor="Par52" w:history="1">
        <w:r w:rsidRPr="006613E6">
          <w:rPr>
            <w:sz w:val="28"/>
            <w:szCs w:val="28"/>
            <w:lang w:eastAsia="ar-SA"/>
          </w:rPr>
          <w:t>пунктом 3</w:t>
        </w:r>
      </w:hyperlink>
      <w:r w:rsidRPr="006613E6">
        <w:rPr>
          <w:sz w:val="28"/>
          <w:szCs w:val="28"/>
          <w:lang w:eastAsia="ar-SA"/>
        </w:rPr>
        <w:t xml:space="preserve"> настоящего Порядка, не рассматриваются.</w:t>
      </w:r>
    </w:p>
    <w:p w14:paraId="40995650" w14:textId="07E4756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1</w:t>
      </w:r>
      <w:r w:rsidR="00A33E9C">
        <w:rPr>
          <w:sz w:val="28"/>
          <w:szCs w:val="28"/>
          <w:lang w:eastAsia="ar-SA"/>
        </w:rPr>
        <w:t>2</w:t>
      </w:r>
      <w:r w:rsidRPr="006613E6">
        <w:rPr>
          <w:sz w:val="28"/>
          <w:szCs w:val="28"/>
          <w:lang w:eastAsia="ar-SA"/>
        </w:rPr>
        <w:t xml:space="preserve">. Все предложения с сопроводительным письмом направляются уполномоченным органом в общественную комиссию не позднее 2 рабочих дней после окончания срока, установленного </w:t>
      </w:r>
      <w:hyperlink w:anchor="Par52" w:history="1">
        <w:r w:rsidRPr="006613E6">
          <w:rPr>
            <w:sz w:val="28"/>
            <w:szCs w:val="28"/>
            <w:lang w:eastAsia="ar-SA"/>
          </w:rPr>
          <w:t>пунктом 3</w:t>
        </w:r>
      </w:hyperlink>
      <w:r w:rsidRPr="006613E6">
        <w:rPr>
          <w:sz w:val="28"/>
          <w:szCs w:val="28"/>
          <w:lang w:eastAsia="ar-SA"/>
        </w:rPr>
        <w:t xml:space="preserve"> настоящего Порядка.</w:t>
      </w:r>
    </w:p>
    <w:p w14:paraId="559107B7" w14:textId="49BE53A8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1</w:t>
      </w:r>
      <w:r w:rsidR="00A33E9C">
        <w:rPr>
          <w:sz w:val="28"/>
          <w:szCs w:val="28"/>
          <w:lang w:eastAsia="ar-SA"/>
        </w:rPr>
        <w:t>3</w:t>
      </w:r>
      <w:r w:rsidRPr="006613E6">
        <w:rPr>
          <w:sz w:val="28"/>
          <w:szCs w:val="28"/>
          <w:lang w:eastAsia="ar-SA"/>
        </w:rPr>
        <w:t xml:space="preserve">. В случае несоответствия поданного предложения </w:t>
      </w:r>
      <w:hyperlink w:anchor="Par95" w:history="1">
        <w:r w:rsidRPr="006613E6">
          <w:rPr>
            <w:sz w:val="28"/>
            <w:szCs w:val="28"/>
            <w:lang w:eastAsia="ar-SA"/>
          </w:rPr>
          <w:t>форме</w:t>
        </w:r>
      </w:hyperlink>
      <w:r w:rsidRPr="006613E6">
        <w:rPr>
          <w:sz w:val="28"/>
          <w:szCs w:val="28"/>
          <w:lang w:eastAsia="ar-SA"/>
        </w:rPr>
        <w:t>, установленной в приложении к настоящему Порядку, такое предложение общественной комиссией не учитывается.</w:t>
      </w:r>
    </w:p>
    <w:p w14:paraId="37E1CA5A" w14:textId="72A160CE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1</w:t>
      </w:r>
      <w:r w:rsidR="00A33E9C">
        <w:rPr>
          <w:sz w:val="28"/>
          <w:szCs w:val="28"/>
          <w:lang w:eastAsia="ar-SA"/>
        </w:rPr>
        <w:t>4</w:t>
      </w:r>
      <w:r w:rsidRPr="006613E6">
        <w:rPr>
          <w:sz w:val="28"/>
          <w:szCs w:val="28"/>
          <w:lang w:eastAsia="ar-SA"/>
        </w:rPr>
        <w:t xml:space="preserve">. Общественная комиссия на очном заседании </w:t>
      </w:r>
      <w:r w:rsidR="00E6575E">
        <w:rPr>
          <w:sz w:val="28"/>
          <w:szCs w:val="28"/>
          <w:lang w:eastAsia="ar-SA"/>
        </w:rPr>
        <w:t>20</w:t>
      </w:r>
      <w:r w:rsidR="00A6635D">
        <w:rPr>
          <w:sz w:val="28"/>
          <w:szCs w:val="28"/>
          <w:lang w:eastAsia="ar-SA"/>
        </w:rPr>
        <w:t xml:space="preserve"> мая</w:t>
      </w:r>
      <w:r w:rsidRPr="006613E6">
        <w:rPr>
          <w:sz w:val="28"/>
          <w:szCs w:val="28"/>
          <w:lang w:eastAsia="ar-SA"/>
        </w:rPr>
        <w:t xml:space="preserve"> 2026 года принимает решение о подведении итогов приема от жителей </w:t>
      </w:r>
      <w:r w:rsidR="00E6575E" w:rsidRPr="00E6575E">
        <w:rPr>
          <w:sz w:val="28"/>
          <w:szCs w:val="28"/>
          <w:lang w:eastAsia="ar-SA"/>
        </w:rPr>
        <w:lastRenderedPageBreak/>
        <w:t>муниципального образования город Саяногорск</w:t>
      </w:r>
      <w:r w:rsidRPr="00E6575E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предложений о мероприятиях по реализации проекта создания комфортной городской среды и функциях общественной территории, на которой будет реализовываться проект, и обсуждения с жителями поступивших предложений, проведенных в соответствии с настоящим Порядком, и об определении перечня мероприятий по реализации проекта создания комфортной городской среды и функций общественной территории </w:t>
      </w:r>
      <w:r w:rsidR="00E6575E" w:rsidRPr="00E6575E">
        <w:rPr>
          <w:sz w:val="28"/>
          <w:szCs w:val="28"/>
          <w:lang w:eastAsia="ar-SA"/>
        </w:rPr>
        <w:t>муниципального образования город Саяногорск</w:t>
      </w:r>
      <w:r w:rsidR="00E6575E" w:rsidRPr="006613E6">
        <w:rPr>
          <w:sz w:val="28"/>
          <w:szCs w:val="28"/>
          <w:lang w:eastAsia="ar-SA"/>
        </w:rPr>
        <w:t xml:space="preserve"> </w:t>
      </w:r>
      <w:r w:rsidR="00E6575E">
        <w:rPr>
          <w:sz w:val="28"/>
          <w:szCs w:val="28"/>
          <w:lang w:eastAsia="ar-SA"/>
        </w:rPr>
        <w:t>«Набережная на реке Енисей»</w:t>
      </w:r>
      <w:r w:rsidRPr="006613E6">
        <w:rPr>
          <w:sz w:val="28"/>
          <w:szCs w:val="28"/>
          <w:lang w:eastAsia="ar-SA"/>
        </w:rPr>
        <w:t>, на которой будет реализовываться проект в рамках участия во Всероссийском конкурсе лучших проектов создания комфортной городской среды, проводимом в 202</w:t>
      </w:r>
      <w:r w:rsidR="00E6575E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году.</w:t>
      </w:r>
    </w:p>
    <w:p w14:paraId="6C1CB47C" w14:textId="5AAA0610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Общественная комиссия включает в указанный перечень мероприятий по реализации проекта создания комфортной городской среды и функций общественной территории </w:t>
      </w:r>
      <w:r w:rsidR="00E6575E" w:rsidRPr="00E6575E">
        <w:rPr>
          <w:sz w:val="28"/>
          <w:szCs w:val="28"/>
          <w:lang w:eastAsia="ar-SA"/>
        </w:rPr>
        <w:t>муниципального образования город Саяногорск</w:t>
      </w:r>
      <w:r w:rsidR="00E6575E" w:rsidRPr="006613E6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предлагаемые жителями мероприятия по реализации проекта и функции общественной территории, в отношении которых поступило наибольшее количество предложений от жителей.</w:t>
      </w:r>
    </w:p>
    <w:p w14:paraId="2444F86D" w14:textId="77777777" w:rsidR="006613E6" w:rsidRPr="006613E6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Указанное решение оформляется протоколом заседания общественной комиссии, который подписывается всеми членами общественной комиссии, присутствовавшими на заседании общественной комиссии.</w:t>
      </w:r>
    </w:p>
    <w:p w14:paraId="04FB3F59" w14:textId="3D3A6798" w:rsidR="006613E6" w:rsidRPr="00A33E9C" w:rsidRDefault="006613E6" w:rsidP="006613E6">
      <w:pPr>
        <w:pStyle w:val="ConsPlusNormal"/>
        <w:spacing w:before="160"/>
        <w:ind w:firstLine="540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1</w:t>
      </w:r>
      <w:r w:rsidR="00A33E9C">
        <w:rPr>
          <w:sz w:val="28"/>
          <w:szCs w:val="28"/>
          <w:lang w:eastAsia="ar-SA"/>
        </w:rPr>
        <w:t>5</w:t>
      </w:r>
      <w:r w:rsidRPr="006613E6">
        <w:rPr>
          <w:sz w:val="28"/>
          <w:szCs w:val="28"/>
          <w:lang w:eastAsia="ar-SA"/>
        </w:rPr>
        <w:t xml:space="preserve">. </w:t>
      </w:r>
      <w:r w:rsidRPr="00A33E9C">
        <w:rPr>
          <w:sz w:val="28"/>
          <w:szCs w:val="28"/>
          <w:lang w:eastAsia="ar-SA"/>
        </w:rPr>
        <w:t xml:space="preserve">Протокол заседания общественной комиссии направляется в </w:t>
      </w:r>
      <w:r w:rsidR="00A33E9C" w:rsidRPr="00955940">
        <w:rPr>
          <w:sz w:val="28"/>
          <w:szCs w:val="28"/>
          <w:lang w:eastAsia="ar-SA"/>
        </w:rPr>
        <w:t>Комитет по ЖКХ и Т г.Саяногорска</w:t>
      </w:r>
      <w:r w:rsidRPr="00A33E9C">
        <w:rPr>
          <w:sz w:val="28"/>
          <w:szCs w:val="28"/>
          <w:lang w:eastAsia="ar-SA"/>
        </w:rPr>
        <w:t xml:space="preserve"> не </w:t>
      </w:r>
      <w:r w:rsidR="00A33E9C" w:rsidRPr="00A33E9C">
        <w:rPr>
          <w:sz w:val="28"/>
          <w:szCs w:val="28"/>
          <w:lang w:eastAsia="ar-SA"/>
        </w:rPr>
        <w:t xml:space="preserve">позднее </w:t>
      </w:r>
      <w:r w:rsidR="00B2506A" w:rsidRPr="00A33E9C">
        <w:rPr>
          <w:sz w:val="28"/>
          <w:szCs w:val="28"/>
          <w:lang w:eastAsia="ar-SA"/>
        </w:rPr>
        <w:t>21 ма</w:t>
      </w:r>
      <w:r w:rsidRPr="00A33E9C">
        <w:rPr>
          <w:sz w:val="28"/>
          <w:szCs w:val="28"/>
          <w:lang w:eastAsia="ar-SA"/>
        </w:rPr>
        <w:t xml:space="preserve">я 2026 года для опубликования в газете </w:t>
      </w:r>
      <w:r w:rsidR="00A33E9C" w:rsidRPr="00A33E9C">
        <w:rPr>
          <w:sz w:val="28"/>
          <w:szCs w:val="28"/>
          <w:lang w:eastAsia="ar-SA"/>
        </w:rPr>
        <w:t>«Саянские ведомости»</w:t>
      </w:r>
      <w:r w:rsidRPr="00A33E9C">
        <w:rPr>
          <w:sz w:val="28"/>
          <w:szCs w:val="28"/>
          <w:lang w:eastAsia="ar-SA"/>
        </w:rPr>
        <w:t xml:space="preserve"> и размещения на официальном сайте </w:t>
      </w:r>
      <w:r w:rsidR="00A33E9C">
        <w:rPr>
          <w:sz w:val="28"/>
          <w:szCs w:val="28"/>
          <w:lang w:eastAsia="ar-SA"/>
        </w:rPr>
        <w:t>муниципального образования город Саяногорск</w:t>
      </w:r>
      <w:r w:rsidR="00A33E9C" w:rsidRPr="006613E6">
        <w:rPr>
          <w:sz w:val="28"/>
          <w:szCs w:val="28"/>
          <w:lang w:eastAsia="ar-SA"/>
        </w:rPr>
        <w:t xml:space="preserve"> (</w:t>
      </w:r>
      <w:hyperlink r:id="rId16" w:history="1">
        <w:r w:rsidR="00A33E9C" w:rsidRPr="00A33E9C">
          <w:rPr>
            <w:sz w:val="28"/>
            <w:szCs w:val="28"/>
            <w:lang w:eastAsia="ar-SA"/>
          </w:rPr>
          <w:t>sayan</w:t>
        </w:r>
        <w:r w:rsidR="00A33E9C" w:rsidRPr="005C6D2E">
          <w:rPr>
            <w:sz w:val="28"/>
            <w:szCs w:val="28"/>
            <w:lang w:eastAsia="ar-SA"/>
          </w:rPr>
          <w:t>-</w:t>
        </w:r>
        <w:r w:rsidR="00A33E9C" w:rsidRPr="00A33E9C">
          <w:rPr>
            <w:sz w:val="28"/>
            <w:szCs w:val="28"/>
            <w:lang w:eastAsia="ar-SA"/>
          </w:rPr>
          <w:t>adm</w:t>
        </w:r>
        <w:r w:rsidR="00A33E9C" w:rsidRPr="005C6D2E">
          <w:rPr>
            <w:sz w:val="28"/>
            <w:szCs w:val="28"/>
            <w:lang w:eastAsia="ar-SA"/>
          </w:rPr>
          <w:t>.</w:t>
        </w:r>
        <w:r w:rsidR="00A33E9C" w:rsidRPr="00A33E9C">
          <w:rPr>
            <w:sz w:val="28"/>
            <w:szCs w:val="28"/>
            <w:lang w:eastAsia="ar-SA"/>
          </w:rPr>
          <w:t>ru</w:t>
        </w:r>
      </w:hyperlink>
      <w:r w:rsidR="00A33E9C" w:rsidRPr="006613E6">
        <w:rPr>
          <w:sz w:val="28"/>
          <w:szCs w:val="28"/>
          <w:lang w:eastAsia="ar-SA"/>
        </w:rPr>
        <w:t>)</w:t>
      </w:r>
      <w:r w:rsidRPr="00A33E9C">
        <w:rPr>
          <w:sz w:val="28"/>
          <w:szCs w:val="28"/>
          <w:lang w:eastAsia="ar-SA"/>
        </w:rPr>
        <w:t xml:space="preserve"> в информационно-телекоммуникационной сети </w:t>
      </w:r>
      <w:r w:rsidR="00A33E9C" w:rsidRPr="00A33E9C">
        <w:rPr>
          <w:sz w:val="28"/>
          <w:szCs w:val="28"/>
          <w:lang w:eastAsia="ar-SA"/>
        </w:rPr>
        <w:t>«Интернет»</w:t>
      </w:r>
      <w:r w:rsidRPr="00A33E9C">
        <w:rPr>
          <w:sz w:val="28"/>
          <w:szCs w:val="28"/>
          <w:lang w:eastAsia="ar-SA"/>
        </w:rPr>
        <w:t xml:space="preserve"> в течение 2 рабочих дней со дня его получения.</w:t>
      </w:r>
    </w:p>
    <w:p w14:paraId="35B9F35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9B8A79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C034AE3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255CD54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56F1DDE" w14:textId="77777777" w:rsid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67ADEFFC" w14:textId="77777777" w:rsidR="00E6575E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6DC7808" w14:textId="77777777" w:rsidR="00E6575E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07D0E30E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3A355EB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5C23FD4C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6BB94039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CE1AEF6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901EE8E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A29999A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8F65E85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2E94E949" w14:textId="77777777" w:rsidR="00D50E05" w:rsidRDefault="00D50E05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22F58A73" w14:textId="77777777" w:rsidR="00E6575E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0CD1274" w14:textId="77777777" w:rsidR="00E6575E" w:rsidRPr="006613E6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2D9D15F" w14:textId="77777777" w:rsidR="006613E6" w:rsidRPr="006613E6" w:rsidRDefault="006613E6" w:rsidP="006613E6">
      <w:pPr>
        <w:pStyle w:val="ConsPlusNormal"/>
        <w:jc w:val="right"/>
        <w:outlineLvl w:val="1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lastRenderedPageBreak/>
        <w:t>Приложение</w:t>
      </w:r>
    </w:p>
    <w:p w14:paraId="39420FCA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 Порядку</w:t>
      </w:r>
    </w:p>
    <w:p w14:paraId="36648FE6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представления и рассмотрения</w:t>
      </w:r>
    </w:p>
    <w:p w14:paraId="046036F5" w14:textId="77777777" w:rsidR="00C25A01" w:rsidRDefault="00C25A01" w:rsidP="006613E6">
      <w:pPr>
        <w:pStyle w:val="ConsPlusNormal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предложений от жителей муниципального </w:t>
      </w:r>
    </w:p>
    <w:p w14:paraId="4AF14A63" w14:textId="7A290495" w:rsidR="006613E6" w:rsidRPr="006613E6" w:rsidRDefault="00C25A01" w:rsidP="006613E6">
      <w:pPr>
        <w:pStyle w:val="ConsPlusNormal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образования город Саяногорск</w:t>
      </w:r>
      <w:r w:rsidRPr="006613E6">
        <w:rPr>
          <w:sz w:val="28"/>
          <w:szCs w:val="28"/>
          <w:lang w:eastAsia="ar-SA"/>
        </w:rPr>
        <w:t xml:space="preserve"> </w:t>
      </w:r>
    </w:p>
    <w:p w14:paraId="25BF9E05" w14:textId="2AE6D492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и об обсуждении</w:t>
      </w:r>
    </w:p>
    <w:p w14:paraId="431DE86E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с жителями предлагаемых</w:t>
      </w:r>
    </w:p>
    <w:p w14:paraId="6D6A89CB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мероприятий по реализации</w:t>
      </w:r>
    </w:p>
    <w:p w14:paraId="2B3515AD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проекта и функций общественной</w:t>
      </w:r>
    </w:p>
    <w:p w14:paraId="2E8D5B1A" w14:textId="5D7B3375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территории города </w:t>
      </w:r>
      <w:r w:rsidR="00C25A01">
        <w:rPr>
          <w:sz w:val="28"/>
          <w:szCs w:val="28"/>
          <w:lang w:eastAsia="ar-SA"/>
        </w:rPr>
        <w:t>Саяногорска</w:t>
      </w:r>
    </w:p>
    <w:p w14:paraId="43ED200C" w14:textId="3A3CB47F" w:rsidR="006613E6" w:rsidRPr="006613E6" w:rsidRDefault="00C25A01" w:rsidP="006613E6">
      <w:pPr>
        <w:pStyle w:val="ConsPlusNormal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«Набережная на реке Енисей»</w:t>
      </w:r>
      <w:r w:rsidR="006613E6" w:rsidRPr="006613E6">
        <w:rPr>
          <w:sz w:val="28"/>
          <w:szCs w:val="28"/>
          <w:lang w:eastAsia="ar-SA"/>
        </w:rPr>
        <w:t>,</w:t>
      </w:r>
    </w:p>
    <w:p w14:paraId="7AF34F43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на которой будет реализовываться</w:t>
      </w:r>
    </w:p>
    <w:p w14:paraId="6334B48D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проект создания комфортной</w:t>
      </w:r>
    </w:p>
    <w:p w14:paraId="77FF5EC2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городской среды в рамках</w:t>
      </w:r>
    </w:p>
    <w:p w14:paraId="1AE33B01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участия во Всероссийском конкурсе</w:t>
      </w:r>
    </w:p>
    <w:p w14:paraId="1A5B58E0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лучших проектов создания</w:t>
      </w:r>
    </w:p>
    <w:p w14:paraId="3D6D561A" w14:textId="77777777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комфортной городской среды,</w:t>
      </w:r>
    </w:p>
    <w:p w14:paraId="268CFD49" w14:textId="0513F804" w:rsidR="006613E6" w:rsidRPr="006613E6" w:rsidRDefault="006613E6" w:rsidP="006613E6">
      <w:pPr>
        <w:pStyle w:val="ConsPlusNormal"/>
        <w:jc w:val="right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проводимом в 202</w:t>
      </w:r>
      <w:r w:rsidR="00C25A01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</w:t>
      </w:r>
    </w:p>
    <w:p w14:paraId="09DDAB32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7B7852E" w14:textId="77777777" w:rsidR="00E6575E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bookmarkStart w:id="2" w:name="Par95"/>
      <w:bookmarkEnd w:id="2"/>
      <w:r w:rsidRPr="006613E6">
        <w:rPr>
          <w:sz w:val="28"/>
          <w:szCs w:val="28"/>
          <w:lang w:eastAsia="ar-SA"/>
        </w:rPr>
        <w:t xml:space="preserve">                                 </w:t>
      </w:r>
    </w:p>
    <w:p w14:paraId="65C4D1A9" w14:textId="77777777" w:rsidR="00E6575E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AAC3788" w14:textId="77777777" w:rsidR="00E6575E" w:rsidRDefault="00E6575E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7FD5031" w14:textId="4BDB2EE7" w:rsidR="006613E6" w:rsidRPr="006613E6" w:rsidRDefault="006613E6" w:rsidP="00E6575E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АНКЕТА</w:t>
      </w:r>
    </w:p>
    <w:p w14:paraId="48820DA9" w14:textId="6A1E71F7" w:rsidR="006613E6" w:rsidRPr="006613E6" w:rsidRDefault="00C25A01" w:rsidP="00C25A01">
      <w:pPr>
        <w:pStyle w:val="ConsPlusNormal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«Набережная на реке Енисей»</w:t>
      </w:r>
    </w:p>
    <w:p w14:paraId="2D06F9A2" w14:textId="7A8CDE5C" w:rsidR="00C25A01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</w:t>
      </w:r>
    </w:p>
    <w:p w14:paraId="4052F452" w14:textId="2AE3A710" w:rsidR="006613E6" w:rsidRPr="006613E6" w:rsidRDefault="006613E6" w:rsidP="00C25A01">
      <w:pPr>
        <w:pStyle w:val="ConsPlusNormal"/>
        <w:jc w:val="center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Уважаемые </w:t>
      </w:r>
      <w:r w:rsidR="00C25A01">
        <w:rPr>
          <w:sz w:val="28"/>
          <w:szCs w:val="28"/>
          <w:lang w:eastAsia="ar-SA"/>
        </w:rPr>
        <w:t>жители муниципального образования города Саяногорска</w:t>
      </w:r>
      <w:r w:rsidRPr="006613E6">
        <w:rPr>
          <w:sz w:val="28"/>
          <w:szCs w:val="28"/>
          <w:lang w:eastAsia="ar-SA"/>
        </w:rPr>
        <w:t>!</w:t>
      </w:r>
    </w:p>
    <w:p w14:paraId="4973C528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6242930D" w14:textId="36687632" w:rsidR="006613E6" w:rsidRPr="006613E6" w:rsidRDefault="006613E6" w:rsidP="00C25A01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Администрация    </w:t>
      </w:r>
      <w:r w:rsidR="00C25A01">
        <w:rPr>
          <w:sz w:val="28"/>
          <w:szCs w:val="28"/>
          <w:lang w:eastAsia="ar-SA"/>
        </w:rPr>
        <w:t>муниципального образования города Саяногорска</w:t>
      </w:r>
      <w:r w:rsidR="00C25A01" w:rsidRPr="006613E6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проводит   сбор   предложений   по</w:t>
      </w:r>
      <w:r w:rsidR="00C25A01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 xml:space="preserve">благоустройству </w:t>
      </w:r>
      <w:r w:rsidR="00C25A01">
        <w:rPr>
          <w:sz w:val="28"/>
          <w:szCs w:val="28"/>
          <w:lang w:eastAsia="ar-SA"/>
        </w:rPr>
        <w:t xml:space="preserve">набережной на реке Енисей </w:t>
      </w:r>
      <w:r w:rsidRPr="006613E6">
        <w:rPr>
          <w:sz w:val="28"/>
          <w:szCs w:val="28"/>
          <w:lang w:eastAsia="ar-SA"/>
        </w:rPr>
        <w:t>для  участия  во  Всероссийском конкурсе лучших проектов создания</w:t>
      </w:r>
    </w:p>
    <w:p w14:paraId="2F104CF7" w14:textId="57B1F563" w:rsidR="006613E6" w:rsidRPr="006613E6" w:rsidRDefault="006613E6" w:rsidP="00C25A01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комфортной городской среды в 202</w:t>
      </w:r>
      <w:r w:rsidR="00C25A01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 году.</w:t>
      </w:r>
    </w:p>
    <w:p w14:paraId="0784F227" w14:textId="5992FE76" w:rsidR="006613E6" w:rsidRPr="006613E6" w:rsidRDefault="006613E6" w:rsidP="00C25A01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Пожалуйста,  внимательно  прочитайте вопросы анкеты и отметьте галочкой</w:t>
      </w:r>
      <w:r w:rsidR="00C25A01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тот  вариант  ответа,  который  отражает  Ваше мнение. В некоторых вопросах</w:t>
      </w:r>
      <w:r w:rsidR="00C25A01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возможно выбрать несколько вариантов ответа.</w:t>
      </w:r>
    </w:p>
    <w:p w14:paraId="124A895A" w14:textId="77777777" w:rsidR="006613E6" w:rsidRPr="006613E6" w:rsidRDefault="006613E6" w:rsidP="00C25A01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Опрос  анонимный,  Ваше  мнение  очень  важно  и  будет  учитываться  в</w:t>
      </w:r>
    </w:p>
    <w:p w14:paraId="50840A9A" w14:textId="77777777" w:rsidR="006613E6" w:rsidRPr="006613E6" w:rsidRDefault="006613E6" w:rsidP="00C25A01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совокупности с другими.</w:t>
      </w:r>
    </w:p>
    <w:p w14:paraId="749785A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3EFD52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1. Ваш возраст</w:t>
      </w:r>
    </w:p>
    <w:p w14:paraId="52D0FF8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6E7A71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18 лет и младше</w:t>
      </w:r>
    </w:p>
    <w:p w14:paraId="700247BD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19 - 25 лет</w:t>
      </w:r>
    </w:p>
    <w:p w14:paraId="22871FD0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26 - 35 лет</w:t>
      </w:r>
    </w:p>
    <w:p w14:paraId="34DC35AC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36 - 45 лет</w:t>
      </w:r>
    </w:p>
    <w:p w14:paraId="7F03C96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46 - 60 лет</w:t>
      </w:r>
    </w:p>
    <w:p w14:paraId="4F53081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старше 60 лет</w:t>
      </w:r>
    </w:p>
    <w:p w14:paraId="3F69CAF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589D696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2. Ваш пол</w:t>
      </w:r>
    </w:p>
    <w:p w14:paraId="29E1B3A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52B573E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Женский</w:t>
      </w:r>
    </w:p>
    <w:p w14:paraId="162BDF73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Мужской</w:t>
      </w:r>
    </w:p>
    <w:p w14:paraId="2C280EA7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7C6E84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3. Ваш род деятельности?</w:t>
      </w:r>
    </w:p>
    <w:p w14:paraId="44C98378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01C57BB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работающий по найму;</w:t>
      </w:r>
    </w:p>
    <w:p w14:paraId="1028159E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предприниматель;</w:t>
      </w:r>
    </w:p>
    <w:p w14:paraId="6CD204B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студент;</w:t>
      </w:r>
    </w:p>
    <w:p w14:paraId="500C1223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школьник;</w:t>
      </w:r>
    </w:p>
    <w:p w14:paraId="7A2095F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безработный, домохозяйка;</w:t>
      </w:r>
    </w:p>
    <w:p w14:paraId="4F2608FC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6) пенсионер;</w:t>
      </w:r>
    </w:p>
    <w:p w14:paraId="013386BD" w14:textId="14EB6A9C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6D6F9F">
        <w:rPr>
          <w:sz w:val="28"/>
          <w:szCs w:val="28"/>
          <w:lang w:eastAsia="ar-SA"/>
        </w:rPr>
        <w:t>7)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</w:t>
      </w:r>
      <w:r w:rsidR="006D6F9F">
        <w:rPr>
          <w:sz w:val="28"/>
          <w:szCs w:val="28"/>
          <w:lang w:eastAsia="ar-SA"/>
        </w:rPr>
        <w:t>___________________________</w:t>
      </w:r>
    </w:p>
    <w:p w14:paraId="30C4B64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0592D0A4" w14:textId="2AC886D9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4. Как часто Вы бываете на </w:t>
      </w:r>
      <w:r w:rsidR="006D6F9F">
        <w:rPr>
          <w:sz w:val="28"/>
          <w:szCs w:val="28"/>
          <w:lang w:eastAsia="ar-SA"/>
        </w:rPr>
        <w:t>берегу реки Енисея</w:t>
      </w:r>
      <w:r w:rsidR="00BD39A5">
        <w:rPr>
          <w:sz w:val="28"/>
          <w:szCs w:val="28"/>
          <w:lang w:eastAsia="ar-SA"/>
        </w:rPr>
        <w:t xml:space="preserve">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?</w:t>
      </w:r>
    </w:p>
    <w:p w14:paraId="6C5ADDA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Необходимо выбрать один вариант</w:t>
      </w:r>
    </w:p>
    <w:p w14:paraId="74F76A4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52B65827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ежедневно;</w:t>
      </w:r>
    </w:p>
    <w:p w14:paraId="3860A8F5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1 - 3 раза в неделю;</w:t>
      </w:r>
    </w:p>
    <w:p w14:paraId="6F3EA235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1 - 3 раза в месяц;</w:t>
      </w:r>
    </w:p>
    <w:p w14:paraId="50E1B7F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раз в полгода;</w:t>
      </w:r>
    </w:p>
    <w:p w14:paraId="7E5BBADF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не бываю совсем;</w:t>
      </w:r>
    </w:p>
    <w:p w14:paraId="6A99107B" w14:textId="6B401826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6D6F9F">
        <w:rPr>
          <w:sz w:val="28"/>
          <w:szCs w:val="28"/>
          <w:lang w:eastAsia="ar-SA"/>
        </w:rPr>
        <w:t>6) </w:t>
      </w:r>
      <w:r w:rsidRPr="006613E6">
        <w:rPr>
          <w:sz w:val="28"/>
          <w:szCs w:val="28"/>
          <w:lang w:eastAsia="ar-SA"/>
        </w:rPr>
        <w:t>другое</w:t>
      </w:r>
      <w:r w:rsidR="006D6F9F">
        <w:rPr>
          <w:sz w:val="28"/>
          <w:szCs w:val="28"/>
          <w:lang w:eastAsia="ar-SA"/>
        </w:rPr>
        <w:t>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____________________________________________________________________________________________________________________________________</w:t>
      </w:r>
    </w:p>
    <w:p w14:paraId="0D1A2005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E4B116B" w14:textId="49DEAF2A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5. В каких случаях Вы бываете на </w:t>
      </w:r>
      <w:r w:rsidR="006D6F9F">
        <w:rPr>
          <w:sz w:val="28"/>
          <w:szCs w:val="28"/>
          <w:lang w:eastAsia="ar-SA"/>
        </w:rPr>
        <w:t xml:space="preserve">берегу реки Енисея </w:t>
      </w:r>
      <w:r w:rsidR="00BD39A5">
        <w:rPr>
          <w:sz w:val="28"/>
          <w:szCs w:val="28"/>
          <w:lang w:eastAsia="ar-SA"/>
        </w:rPr>
        <w:t>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?</w:t>
      </w:r>
    </w:p>
    <w:p w14:paraId="60E8192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Можно выбрать несколько вариантов</w:t>
      </w:r>
    </w:p>
    <w:p w14:paraId="4319BA7E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D145EFF" w14:textId="2378402F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живу </w:t>
      </w:r>
      <w:r w:rsidR="006D6F9F">
        <w:rPr>
          <w:sz w:val="28"/>
          <w:szCs w:val="28"/>
          <w:lang w:eastAsia="ar-SA"/>
        </w:rPr>
        <w:t>рядом</w:t>
      </w:r>
      <w:r w:rsidRPr="006613E6">
        <w:rPr>
          <w:sz w:val="28"/>
          <w:szCs w:val="28"/>
          <w:lang w:eastAsia="ar-SA"/>
        </w:rPr>
        <w:t>;</w:t>
      </w:r>
    </w:p>
    <w:p w14:paraId="218D33B5" w14:textId="1C9F5650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работаю/учусь </w:t>
      </w:r>
      <w:r w:rsidR="006D6F9F">
        <w:rPr>
          <w:sz w:val="28"/>
          <w:szCs w:val="28"/>
          <w:lang w:eastAsia="ar-SA"/>
        </w:rPr>
        <w:t>рядом</w:t>
      </w:r>
      <w:r w:rsidRPr="006613E6">
        <w:rPr>
          <w:sz w:val="28"/>
          <w:szCs w:val="28"/>
          <w:lang w:eastAsia="ar-SA"/>
        </w:rPr>
        <w:t>;</w:t>
      </w:r>
    </w:p>
    <w:p w14:paraId="05C516B6" w14:textId="54101C75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прохожу по </w:t>
      </w:r>
      <w:r w:rsidR="006D6F9F">
        <w:rPr>
          <w:sz w:val="28"/>
          <w:szCs w:val="28"/>
          <w:lang w:eastAsia="ar-SA"/>
        </w:rPr>
        <w:t>берегу реки Енисей</w:t>
      </w:r>
      <w:r w:rsidR="00BD39A5">
        <w:rPr>
          <w:sz w:val="28"/>
          <w:szCs w:val="28"/>
          <w:lang w:eastAsia="ar-SA"/>
        </w:rPr>
        <w:t xml:space="preserve">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, когда иду по делам/домой/прочее;</w:t>
      </w:r>
    </w:p>
    <w:p w14:paraId="0E4893A7" w14:textId="74801998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4</w:t>
      </w:r>
      <w:r w:rsidRPr="006613E6">
        <w:rPr>
          <w:sz w:val="28"/>
          <w:szCs w:val="28"/>
          <w:lang w:eastAsia="ar-SA"/>
        </w:rPr>
        <w:t xml:space="preserve">) гуляю по </w:t>
      </w:r>
      <w:r w:rsidR="00BD39A5">
        <w:rPr>
          <w:sz w:val="28"/>
          <w:szCs w:val="28"/>
          <w:lang w:eastAsia="ar-SA"/>
        </w:rPr>
        <w:t>берегу реки Енисей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;</w:t>
      </w:r>
    </w:p>
    <w:p w14:paraId="09C2DBAB" w14:textId="780274BD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5)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________________________________________________</w:t>
      </w:r>
      <w:r w:rsidR="00BD39A5">
        <w:rPr>
          <w:sz w:val="28"/>
          <w:szCs w:val="28"/>
          <w:lang w:eastAsia="ar-SA"/>
        </w:rPr>
        <w:t>__________________</w:t>
      </w:r>
    </w:p>
    <w:p w14:paraId="14A706E4" w14:textId="4B8B8E51" w:rsidR="006613E6" w:rsidRPr="006613E6" w:rsidRDefault="006613E6" w:rsidP="00BD39A5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</w:t>
      </w:r>
    </w:p>
    <w:p w14:paraId="66C0287A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FE84AC8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0D89C9EE" w14:textId="35C5C20D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6</w:t>
      </w:r>
      <w:r w:rsidRPr="006613E6">
        <w:rPr>
          <w:sz w:val="28"/>
          <w:szCs w:val="28"/>
          <w:lang w:eastAsia="ar-SA"/>
        </w:rPr>
        <w:t xml:space="preserve">. Какие недостатки </w:t>
      </w:r>
      <w:r w:rsidR="00BD39A5">
        <w:rPr>
          <w:sz w:val="28"/>
          <w:szCs w:val="28"/>
          <w:lang w:eastAsia="ar-SA"/>
        </w:rPr>
        <w:t>берега реки Енисей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 xml:space="preserve"> Вы можете перечислить?</w:t>
      </w:r>
    </w:p>
    <w:p w14:paraId="7A1458E5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Можно выбрать несколько вариантов</w:t>
      </w:r>
    </w:p>
    <w:p w14:paraId="79A33430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0515FDF7" w14:textId="20C9B9F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низкое качество тротуаров</w:t>
      </w:r>
      <w:r w:rsidR="00BD39A5">
        <w:rPr>
          <w:sz w:val="28"/>
          <w:szCs w:val="28"/>
          <w:lang w:eastAsia="ar-SA"/>
        </w:rPr>
        <w:t xml:space="preserve"> 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14:paraId="37BCAF31" w14:textId="1A05D014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недостаточное освещение</w:t>
      </w:r>
      <w:r w:rsidR="0051603B">
        <w:rPr>
          <w:sz w:val="28"/>
          <w:szCs w:val="28"/>
          <w:lang w:eastAsia="ar-SA"/>
        </w:rPr>
        <w:t xml:space="preserve"> 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14:paraId="5C99C90F" w14:textId="07488180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не хватает парковок</w:t>
      </w:r>
      <w:r w:rsidR="0051603B" w:rsidRPr="0051603B">
        <w:rPr>
          <w:sz w:val="28"/>
          <w:szCs w:val="28"/>
          <w:lang w:eastAsia="ar-SA"/>
        </w:rPr>
        <w:t xml:space="preserve"> </w:t>
      </w:r>
      <w:r w:rsidR="0051603B">
        <w:rPr>
          <w:sz w:val="28"/>
          <w:szCs w:val="28"/>
          <w:lang w:eastAsia="ar-SA"/>
        </w:rPr>
        <w:t>или их полное отсутствие</w:t>
      </w:r>
      <w:r w:rsidRPr="006613E6">
        <w:rPr>
          <w:sz w:val="28"/>
          <w:szCs w:val="28"/>
          <w:lang w:eastAsia="ar-SA"/>
        </w:rPr>
        <w:t>;</w:t>
      </w:r>
    </w:p>
    <w:p w14:paraId="65536D30" w14:textId="2F125199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4</w:t>
      </w:r>
      <w:r w:rsidRPr="006613E6">
        <w:rPr>
          <w:sz w:val="28"/>
          <w:szCs w:val="28"/>
          <w:lang w:eastAsia="ar-SA"/>
        </w:rPr>
        <w:t>) неудобно передвигаться с коляской;</w:t>
      </w:r>
    </w:p>
    <w:p w14:paraId="658D775B" w14:textId="2E56C19E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5</w:t>
      </w:r>
      <w:r w:rsidRPr="006613E6">
        <w:rPr>
          <w:sz w:val="28"/>
          <w:szCs w:val="28"/>
          <w:lang w:eastAsia="ar-SA"/>
        </w:rPr>
        <w:t>) недостаточное озеленение;</w:t>
      </w:r>
    </w:p>
    <w:p w14:paraId="7F28DC4F" w14:textId="500E14B2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6</w:t>
      </w:r>
      <w:r w:rsidRPr="006613E6">
        <w:rPr>
          <w:sz w:val="28"/>
          <w:szCs w:val="28"/>
          <w:lang w:eastAsia="ar-SA"/>
        </w:rPr>
        <w:t>) "уставшее" благоустройство;</w:t>
      </w:r>
    </w:p>
    <w:p w14:paraId="5D98C55F" w14:textId="0242C7C3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>) недостаточно лавочек;</w:t>
      </w:r>
    </w:p>
    <w:p w14:paraId="48D8C552" w14:textId="40AED95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8</w:t>
      </w:r>
      <w:r w:rsidRPr="006613E6">
        <w:rPr>
          <w:sz w:val="28"/>
          <w:szCs w:val="28"/>
          <w:lang w:eastAsia="ar-SA"/>
        </w:rPr>
        <w:t>) недостаточно урн;</w:t>
      </w:r>
    </w:p>
    <w:p w14:paraId="67A8D8CD" w14:textId="0FE0342B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9</w:t>
      </w:r>
      <w:r w:rsidR="00BD39A5">
        <w:rPr>
          <w:sz w:val="28"/>
          <w:szCs w:val="28"/>
          <w:lang w:eastAsia="ar-SA"/>
        </w:rPr>
        <w:t>) другое </w:t>
      </w:r>
      <w:r w:rsidRPr="006613E6">
        <w:rPr>
          <w:sz w:val="28"/>
          <w:szCs w:val="28"/>
          <w:lang w:eastAsia="ar-SA"/>
        </w:rPr>
        <w:t>(напишит</w:t>
      </w:r>
      <w:r w:rsidR="00BD39A5">
        <w:rPr>
          <w:sz w:val="28"/>
          <w:szCs w:val="28"/>
          <w:lang w:eastAsia="ar-SA"/>
        </w:rPr>
        <w:t>е, </w:t>
      </w:r>
      <w:r w:rsidRPr="006613E6">
        <w:rPr>
          <w:sz w:val="28"/>
          <w:szCs w:val="28"/>
          <w:lang w:eastAsia="ar-SA"/>
        </w:rPr>
        <w:t>пожалуйста) __________________________________________________________________</w:t>
      </w:r>
    </w:p>
    <w:p w14:paraId="53922177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B22BDD1" w14:textId="22BF403B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.  Какие, на Ваш взгляд, самые проблемные участки на </w:t>
      </w:r>
      <w:r w:rsidR="00BD39A5">
        <w:rPr>
          <w:sz w:val="28"/>
          <w:szCs w:val="28"/>
          <w:lang w:eastAsia="ar-SA"/>
        </w:rPr>
        <w:t>берегу реки Енисея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:</w:t>
      </w:r>
      <w:r w:rsidR="00BD39A5">
        <w:rPr>
          <w:sz w:val="28"/>
          <w:szCs w:val="28"/>
          <w:lang w:eastAsia="ar-SA"/>
        </w:rPr>
        <w:t xml:space="preserve"> </w:t>
      </w:r>
      <w:r w:rsidRPr="006613E6">
        <w:rPr>
          <w:sz w:val="28"/>
          <w:szCs w:val="28"/>
          <w:lang w:eastAsia="ar-SA"/>
        </w:rPr>
        <w:t>где    требуется   организация   освещени</w:t>
      </w:r>
      <w:r w:rsidR="00BD39A5">
        <w:rPr>
          <w:sz w:val="28"/>
          <w:szCs w:val="28"/>
          <w:lang w:eastAsia="ar-SA"/>
        </w:rPr>
        <w:t>я</w:t>
      </w:r>
      <w:r w:rsidRPr="006613E6">
        <w:rPr>
          <w:sz w:val="28"/>
          <w:szCs w:val="28"/>
          <w:lang w:eastAsia="ar-SA"/>
        </w:rPr>
        <w:t>/озеленени</w:t>
      </w:r>
      <w:r w:rsidR="00BD39A5">
        <w:rPr>
          <w:sz w:val="28"/>
          <w:szCs w:val="28"/>
          <w:lang w:eastAsia="ar-SA"/>
        </w:rPr>
        <w:t>я</w:t>
      </w:r>
      <w:r w:rsidRPr="006613E6">
        <w:rPr>
          <w:sz w:val="28"/>
          <w:szCs w:val="28"/>
          <w:lang w:eastAsia="ar-SA"/>
        </w:rPr>
        <w:t xml:space="preserve"> и прочее?</w:t>
      </w:r>
    </w:p>
    <w:p w14:paraId="0ED8DF09" w14:textId="1E0FD913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</w:t>
      </w:r>
    </w:p>
    <w:p w14:paraId="30F1032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2912F9C9" w14:textId="45BDF934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8</w:t>
      </w:r>
      <w:r w:rsidRPr="006613E6">
        <w:rPr>
          <w:sz w:val="28"/>
          <w:szCs w:val="28"/>
          <w:lang w:eastAsia="ar-SA"/>
        </w:rPr>
        <w:t xml:space="preserve">. Что, по Вашему мнению, нужно добавить на </w:t>
      </w:r>
      <w:r w:rsidR="00BD39A5">
        <w:rPr>
          <w:sz w:val="28"/>
          <w:szCs w:val="28"/>
          <w:lang w:eastAsia="ar-SA"/>
        </w:rPr>
        <w:t>берегу реки Енисея (</w:t>
      </w:r>
      <w:r w:rsidR="00BD39A5" w:rsidRPr="00BD39A5">
        <w:rPr>
          <w:sz w:val="28"/>
          <w:szCs w:val="28"/>
          <w:lang w:eastAsia="ar-SA"/>
        </w:rPr>
        <w:t>Енисейский микрорайон от стадиона «Строитель» до этнокультурного комплекса «Ымай»)</w:t>
      </w:r>
      <w:r w:rsidRPr="006613E6">
        <w:rPr>
          <w:sz w:val="28"/>
          <w:szCs w:val="28"/>
          <w:lang w:eastAsia="ar-SA"/>
        </w:rPr>
        <w:t>?</w:t>
      </w:r>
    </w:p>
    <w:p w14:paraId="58056F35" w14:textId="6438B430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Выберите 5 вариантов, что необходимо </w:t>
      </w:r>
      <w:r w:rsidR="00BD39A5">
        <w:rPr>
          <w:sz w:val="28"/>
          <w:szCs w:val="28"/>
          <w:lang w:eastAsia="ar-SA"/>
        </w:rPr>
        <w:t>сделать</w:t>
      </w:r>
      <w:r w:rsidRPr="006613E6">
        <w:rPr>
          <w:sz w:val="28"/>
          <w:szCs w:val="28"/>
          <w:lang w:eastAsia="ar-SA"/>
        </w:rPr>
        <w:t xml:space="preserve"> в первую очередь</w:t>
      </w:r>
    </w:p>
    <w:p w14:paraId="6388204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784AACA3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тротуары, урны;</w:t>
      </w:r>
    </w:p>
    <w:p w14:paraId="63CDE48C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общественные туалеты;</w:t>
      </w:r>
    </w:p>
    <w:p w14:paraId="6CC5A7F2" w14:textId="15059464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озеленение</w:t>
      </w:r>
      <w:r w:rsidR="00677E73">
        <w:rPr>
          <w:sz w:val="28"/>
          <w:szCs w:val="28"/>
          <w:lang w:eastAsia="ar-SA"/>
        </w:rPr>
        <w:t xml:space="preserve"> (Аллеи, газоны, цветники, вертикальное озеленение)</w:t>
      </w:r>
      <w:r w:rsidRPr="006613E6">
        <w:rPr>
          <w:sz w:val="28"/>
          <w:szCs w:val="28"/>
          <w:lang w:eastAsia="ar-SA"/>
        </w:rPr>
        <w:t>;</w:t>
      </w:r>
    </w:p>
    <w:p w14:paraId="75C8EDFD" w14:textId="3C3C71C9" w:rsid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освещение</w:t>
      </w:r>
      <w:r w:rsidR="00677E73">
        <w:rPr>
          <w:sz w:val="28"/>
          <w:szCs w:val="28"/>
          <w:lang w:eastAsia="ar-SA"/>
        </w:rPr>
        <w:t xml:space="preserve"> (разнообразные фонари от декоративных до высоких мачт)</w:t>
      </w:r>
      <w:r w:rsidRPr="006613E6">
        <w:rPr>
          <w:sz w:val="28"/>
          <w:szCs w:val="28"/>
          <w:lang w:eastAsia="ar-SA"/>
        </w:rPr>
        <w:t>;</w:t>
      </w:r>
    </w:p>
    <w:p w14:paraId="061DD4CC" w14:textId="41795234" w:rsidR="0051603B" w:rsidRPr="006613E6" w:rsidRDefault="0051603B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велодорожки;</w:t>
      </w:r>
    </w:p>
    <w:p w14:paraId="6A2D8403" w14:textId="68F57B9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6</w:t>
      </w:r>
      <w:r w:rsidRPr="006613E6">
        <w:rPr>
          <w:sz w:val="28"/>
          <w:szCs w:val="28"/>
          <w:lang w:eastAsia="ar-SA"/>
        </w:rPr>
        <w:t>) велопарковки;</w:t>
      </w:r>
    </w:p>
    <w:p w14:paraId="6F2E638B" w14:textId="29B569A9" w:rsid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51603B">
        <w:rPr>
          <w:sz w:val="28"/>
          <w:szCs w:val="28"/>
          <w:lang w:eastAsia="ar-SA"/>
        </w:rPr>
        <w:t>7</w:t>
      </w:r>
      <w:r w:rsidRPr="006613E6">
        <w:rPr>
          <w:sz w:val="28"/>
          <w:szCs w:val="28"/>
          <w:lang w:eastAsia="ar-SA"/>
        </w:rPr>
        <w:t xml:space="preserve">) зоны </w:t>
      </w:r>
      <w:r w:rsidR="0051603B">
        <w:rPr>
          <w:sz w:val="28"/>
          <w:szCs w:val="28"/>
          <w:lang w:eastAsia="ar-SA"/>
        </w:rPr>
        <w:t xml:space="preserve">тихого </w:t>
      </w:r>
      <w:r w:rsidRPr="006613E6">
        <w:rPr>
          <w:sz w:val="28"/>
          <w:szCs w:val="28"/>
          <w:lang w:eastAsia="ar-SA"/>
        </w:rPr>
        <w:t>отдыха со скамейками;</w:t>
      </w:r>
    </w:p>
    <w:p w14:paraId="27EEA313" w14:textId="07B37F85" w:rsidR="0051603B" w:rsidRDefault="0051603B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8) спортивная зона (уличные тренажеры, зоны для пляжного волейбола и настольного тенниса, площадки для воркаута);</w:t>
      </w:r>
    </w:p>
    <w:p w14:paraId="5E041BA7" w14:textId="3D7CEABD" w:rsidR="0051603B" w:rsidRDefault="0051603B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9) детская игровая зона (игровые комплексы с безопасным покрытием, качели, песочницы для детей разного возраста);</w:t>
      </w:r>
    </w:p>
    <w:p w14:paraId="177D5043" w14:textId="5B7D9ED2" w:rsidR="0051603B" w:rsidRDefault="00677E73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10) п</w:t>
      </w:r>
      <w:r w:rsidR="0051603B">
        <w:rPr>
          <w:sz w:val="28"/>
          <w:szCs w:val="28"/>
          <w:lang w:eastAsia="ar-SA"/>
        </w:rPr>
        <w:t>ляжная зона и спуски к воде (оборудованные места для купания, удобные лестницы и пандусы</w:t>
      </w:r>
      <w:r>
        <w:rPr>
          <w:sz w:val="28"/>
          <w:szCs w:val="28"/>
          <w:lang w:eastAsia="ar-SA"/>
        </w:rPr>
        <w:t xml:space="preserve"> к воде);</w:t>
      </w:r>
    </w:p>
    <w:p w14:paraId="48524DBC" w14:textId="52AF64E8" w:rsidR="00677E73" w:rsidRDefault="00677E73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11) общественные  и событийные пространства (Амфитеатры, сцены для выступлений и проведения праздников, танцевальные площадки</w:t>
      </w:r>
      <w:r w:rsidR="003C3E8D">
        <w:rPr>
          <w:sz w:val="28"/>
          <w:szCs w:val="28"/>
          <w:lang w:eastAsia="ar-SA"/>
        </w:rPr>
        <w:t>, летние кинотеатры, павильоны для выставок</w:t>
      </w:r>
      <w:r>
        <w:rPr>
          <w:sz w:val="28"/>
          <w:szCs w:val="28"/>
          <w:lang w:eastAsia="ar-SA"/>
        </w:rPr>
        <w:t>);</w:t>
      </w:r>
    </w:p>
    <w:p w14:paraId="121A6D5D" w14:textId="7522FD04" w:rsidR="00677E73" w:rsidRDefault="00677E73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12) малые архитектурные формы (стационарные и мобильные скамейки, шезлонги, столы для пикников, укрытия от дождя и солнца);</w:t>
      </w:r>
    </w:p>
    <w:p w14:paraId="1AE242A2" w14:textId="5A517D2F" w:rsidR="00677E73" w:rsidRPr="006613E6" w:rsidRDefault="00677E73" w:rsidP="0051603B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13) смотровая площадка (вышка или специально оборудованное место для обзора реки и гор);</w:t>
      </w:r>
    </w:p>
    <w:p w14:paraId="61ADC062" w14:textId="2759C608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3C3E8D">
        <w:rPr>
          <w:sz w:val="28"/>
          <w:szCs w:val="28"/>
          <w:lang w:eastAsia="ar-SA"/>
        </w:rPr>
        <w:t>14</w:t>
      </w:r>
      <w:r w:rsidRPr="006613E6">
        <w:rPr>
          <w:sz w:val="28"/>
          <w:szCs w:val="28"/>
          <w:lang w:eastAsia="ar-SA"/>
        </w:rPr>
        <w:t xml:space="preserve">) </w:t>
      </w:r>
      <w:r w:rsidR="003C3E8D">
        <w:rPr>
          <w:sz w:val="28"/>
          <w:szCs w:val="28"/>
          <w:lang w:eastAsia="ar-SA"/>
        </w:rPr>
        <w:t>общественное питание (</w:t>
      </w:r>
      <w:r w:rsidRPr="006613E6">
        <w:rPr>
          <w:sz w:val="28"/>
          <w:szCs w:val="28"/>
          <w:lang w:eastAsia="ar-SA"/>
        </w:rPr>
        <w:t>кио</w:t>
      </w:r>
      <w:r w:rsidR="00C9564F">
        <w:rPr>
          <w:sz w:val="28"/>
          <w:szCs w:val="28"/>
          <w:lang w:eastAsia="ar-SA"/>
        </w:rPr>
        <w:t xml:space="preserve">ски с напитками и </w:t>
      </w:r>
      <w:r w:rsidRPr="006613E6">
        <w:rPr>
          <w:sz w:val="28"/>
          <w:szCs w:val="28"/>
          <w:lang w:eastAsia="ar-SA"/>
        </w:rPr>
        <w:t>уличной едой</w:t>
      </w:r>
      <w:r w:rsidR="003C3E8D">
        <w:rPr>
          <w:sz w:val="28"/>
          <w:szCs w:val="28"/>
          <w:lang w:eastAsia="ar-SA"/>
        </w:rPr>
        <w:t>)</w:t>
      </w:r>
      <w:r w:rsidRPr="006613E6">
        <w:rPr>
          <w:sz w:val="28"/>
          <w:szCs w:val="28"/>
          <w:lang w:eastAsia="ar-SA"/>
        </w:rPr>
        <w:t>;</w:t>
      </w:r>
    </w:p>
    <w:p w14:paraId="61BA573A" w14:textId="0444D25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3C3E8D">
        <w:rPr>
          <w:sz w:val="28"/>
          <w:szCs w:val="28"/>
          <w:lang w:eastAsia="ar-SA"/>
        </w:rPr>
        <w:t>15</w:t>
      </w:r>
      <w:r w:rsidRPr="006613E6">
        <w:rPr>
          <w:sz w:val="28"/>
          <w:szCs w:val="28"/>
          <w:lang w:eastAsia="ar-SA"/>
        </w:rPr>
        <w:t>) арт-объекты/уличные скульптуры;</w:t>
      </w:r>
    </w:p>
    <w:p w14:paraId="44B12DED" w14:textId="6CDE0166" w:rsid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3C3E8D">
        <w:rPr>
          <w:sz w:val="28"/>
          <w:szCs w:val="28"/>
          <w:lang w:eastAsia="ar-SA"/>
        </w:rPr>
        <w:t>16</w:t>
      </w:r>
      <w:r w:rsidRPr="006613E6">
        <w:rPr>
          <w:sz w:val="28"/>
          <w:szCs w:val="28"/>
          <w:lang w:eastAsia="ar-SA"/>
        </w:rPr>
        <w:t>) видеонаблюдение;</w:t>
      </w:r>
    </w:p>
    <w:p w14:paraId="3A0ED9A1" w14:textId="574CA53E" w:rsidR="00C9564F" w:rsidRDefault="00C9564F" w:rsidP="00C9564F">
      <w:pPr>
        <w:pStyle w:val="ConsPlusNormal"/>
        <w:ind w:firstLine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17) Образователь</w:t>
      </w:r>
      <w:r w:rsidR="00690308">
        <w:rPr>
          <w:sz w:val="28"/>
          <w:szCs w:val="28"/>
          <w:lang w:eastAsia="ar-SA"/>
        </w:rPr>
        <w:t>ные зоны (информационные стенды);</w:t>
      </w:r>
    </w:p>
    <w:p w14:paraId="5C3BBF7A" w14:textId="169F8361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D39A5">
        <w:rPr>
          <w:sz w:val="28"/>
          <w:szCs w:val="28"/>
          <w:lang w:eastAsia="ar-SA"/>
        </w:rPr>
        <w:t>12) Другое (напишите, </w:t>
      </w:r>
      <w:r w:rsidRPr="006613E6">
        <w:rPr>
          <w:sz w:val="28"/>
          <w:szCs w:val="28"/>
          <w:lang w:eastAsia="ar-SA"/>
        </w:rPr>
        <w:t>пожалуйста) _____________________________________</w:t>
      </w:r>
      <w:r w:rsidR="00BD39A5">
        <w:rPr>
          <w:sz w:val="28"/>
          <w:szCs w:val="28"/>
          <w:lang w:eastAsia="ar-SA"/>
        </w:rPr>
        <w:t>___________________________</w:t>
      </w:r>
    </w:p>
    <w:p w14:paraId="7B2D981D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F3186D9" w14:textId="44E29B6E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11. </w:t>
      </w:r>
      <w:r w:rsidR="00B10FA5"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 xml:space="preserve"> - что это за город? Чем он отличается от других городов?</w:t>
      </w:r>
    </w:p>
    <w:p w14:paraId="3D520092" w14:textId="54A716D8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14:paraId="4F84C77E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3E617B2" w14:textId="43EBFC60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12. С чем у Вас ассоциируется </w:t>
      </w:r>
      <w:r w:rsidR="00B10FA5">
        <w:rPr>
          <w:sz w:val="28"/>
          <w:szCs w:val="28"/>
          <w:lang w:eastAsia="ar-SA"/>
        </w:rPr>
        <w:t>Саяногорск</w:t>
      </w:r>
      <w:r w:rsidRPr="006613E6">
        <w:rPr>
          <w:sz w:val="28"/>
          <w:szCs w:val="28"/>
          <w:lang w:eastAsia="ar-SA"/>
        </w:rPr>
        <w:t>?</w:t>
      </w:r>
    </w:p>
    <w:p w14:paraId="4E3472E6" w14:textId="13BD578A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</w:t>
      </w:r>
      <w:r w:rsidR="00B10FA5">
        <w:rPr>
          <w:sz w:val="28"/>
          <w:szCs w:val="28"/>
          <w:lang w:eastAsia="ar-SA"/>
        </w:rPr>
        <w:t>_____</w:t>
      </w:r>
    </w:p>
    <w:p w14:paraId="4CB560C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654F2DC0" w14:textId="3341140B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13. Чего Вам не хватает в </w:t>
      </w:r>
      <w:r w:rsidR="00B10FA5">
        <w:rPr>
          <w:sz w:val="28"/>
          <w:szCs w:val="28"/>
          <w:lang w:eastAsia="ar-SA"/>
        </w:rPr>
        <w:t>Саяногорске</w:t>
      </w:r>
      <w:r w:rsidRPr="006613E6">
        <w:rPr>
          <w:sz w:val="28"/>
          <w:szCs w:val="28"/>
          <w:lang w:eastAsia="ar-SA"/>
        </w:rPr>
        <w:t>?</w:t>
      </w:r>
    </w:p>
    <w:p w14:paraId="299B0F12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Можно выбрать несколько вариантов</w:t>
      </w:r>
    </w:p>
    <w:p w14:paraId="3C9DE3B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10364DA2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мест для прогулок: скверов, парков, набережных;</w:t>
      </w:r>
    </w:p>
    <w:p w14:paraId="0E4D0B62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инфраструктуры для занятий спортом: спортивных и игровых площадок;</w:t>
      </w:r>
    </w:p>
    <w:p w14:paraId="3CBA65AD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  мест   развлечений:   клубов,   баров,   развлекательных  центров,</w:t>
      </w:r>
    </w:p>
    <w:p w14:paraId="55DB64B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>кинотеатров;</w:t>
      </w:r>
    </w:p>
    <w:p w14:paraId="5CB42D54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культурного досуга: выставок, концертов;</w:t>
      </w:r>
    </w:p>
    <w:p w14:paraId="073BCFBA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площадок для работы и развития: лекториев, коворкингов;</w:t>
      </w:r>
    </w:p>
    <w:p w14:paraId="1C9CCEBD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6) крупных событий и зрелищ: городских праздников, соревнований;</w:t>
      </w:r>
    </w:p>
    <w:p w14:paraId="46B3FD08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7) торговых центров, магазинов;</w:t>
      </w:r>
    </w:p>
    <w:p w14:paraId="01FEE39E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8) качественных услуг: салонов красоты, сервисов доставки, такси;</w:t>
      </w:r>
    </w:p>
    <w:p w14:paraId="2A6ED15B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9) всего хватает;</w:t>
      </w:r>
    </w:p>
    <w:p w14:paraId="726E8643" w14:textId="29F6E33D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</w:t>
      </w:r>
      <w:r w:rsidR="00B10FA5">
        <w:rPr>
          <w:sz w:val="28"/>
          <w:szCs w:val="28"/>
          <w:lang w:eastAsia="ar-SA"/>
        </w:rPr>
        <w:t>10) </w:t>
      </w:r>
      <w:r w:rsidRPr="006613E6">
        <w:rPr>
          <w:sz w:val="28"/>
          <w:szCs w:val="28"/>
          <w:lang w:eastAsia="ar-SA"/>
        </w:rPr>
        <w:t>дру</w:t>
      </w:r>
      <w:r w:rsidR="00B10FA5">
        <w:rPr>
          <w:sz w:val="28"/>
          <w:szCs w:val="28"/>
          <w:lang w:eastAsia="ar-SA"/>
        </w:rPr>
        <w:t>гое (напишите, пожалуйста)</w:t>
      </w:r>
      <w:r w:rsidRPr="006613E6">
        <w:rPr>
          <w:sz w:val="28"/>
          <w:szCs w:val="28"/>
          <w:lang w:eastAsia="ar-SA"/>
        </w:rPr>
        <w:t>______________________________________________________________________________________________________</w:t>
      </w:r>
    </w:p>
    <w:p w14:paraId="1521A9B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477857D9" w14:textId="6E131ACD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14. Комфортно ли Вам жить в </w:t>
      </w:r>
      <w:r w:rsidR="00B10FA5">
        <w:rPr>
          <w:sz w:val="28"/>
          <w:szCs w:val="28"/>
          <w:lang w:eastAsia="ar-SA"/>
        </w:rPr>
        <w:t>Саяногорске</w:t>
      </w:r>
      <w:r w:rsidRPr="006613E6">
        <w:rPr>
          <w:sz w:val="28"/>
          <w:szCs w:val="28"/>
          <w:lang w:eastAsia="ar-SA"/>
        </w:rPr>
        <w:t>?</w:t>
      </w:r>
    </w:p>
    <w:p w14:paraId="6ECF0A87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Необходимо выбрать один вариант</w:t>
      </w:r>
    </w:p>
    <w:p w14:paraId="17D3D010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</w:p>
    <w:p w14:paraId="33E1A265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1) абсолютно комфортно;</w:t>
      </w:r>
    </w:p>
    <w:p w14:paraId="721FD973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2) скорее комфортно;</w:t>
      </w:r>
    </w:p>
    <w:p w14:paraId="4AE60C0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3) скорее некомфортно;</w:t>
      </w:r>
    </w:p>
    <w:p w14:paraId="76688776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4) очень некомфортно;</w:t>
      </w:r>
    </w:p>
    <w:p w14:paraId="2321C409" w14:textId="77777777" w:rsidR="006613E6" w:rsidRPr="006613E6" w:rsidRDefault="006613E6" w:rsidP="006613E6">
      <w:pPr>
        <w:pStyle w:val="ConsPlusNormal"/>
        <w:jc w:val="both"/>
        <w:rPr>
          <w:sz w:val="28"/>
          <w:szCs w:val="28"/>
          <w:lang w:eastAsia="ar-SA"/>
        </w:rPr>
      </w:pPr>
      <w:r w:rsidRPr="006613E6">
        <w:rPr>
          <w:sz w:val="28"/>
          <w:szCs w:val="28"/>
          <w:lang w:eastAsia="ar-SA"/>
        </w:rPr>
        <w:t xml:space="preserve">    5) затрудняюсь ответить.</w:t>
      </w:r>
    </w:p>
    <w:p w14:paraId="4024D0D0" w14:textId="77777777" w:rsidR="00EC500B" w:rsidRDefault="00EC500B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EC500B" w:rsidSect="00B80D0B">
      <w:headerReference w:type="default" r:id="rId17"/>
      <w:footerReference w:type="default" r:id="rId18"/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8F65" w14:textId="77777777" w:rsidR="003D60F3" w:rsidRDefault="003D60F3" w:rsidP="002F61D5">
      <w:r>
        <w:separator/>
      </w:r>
    </w:p>
  </w:endnote>
  <w:endnote w:type="continuationSeparator" w:id="0">
    <w:p w14:paraId="24531FF2" w14:textId="77777777" w:rsidR="003D60F3" w:rsidRDefault="003D60F3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*i*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3C67" w14:textId="77777777" w:rsidR="00677E73" w:rsidRDefault="00677E73" w:rsidP="008F6548">
    <w:pPr>
      <w:pStyle w:val="ConsPlusNormal"/>
      <w:jc w:val="center"/>
      <w:rPr>
        <w:sz w:val="2"/>
        <w:szCs w:val="2"/>
      </w:rPr>
    </w:pPr>
  </w:p>
  <w:p w14:paraId="6EABCFAD" w14:textId="77777777" w:rsidR="00677E73" w:rsidRDefault="00677E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1B32" w14:textId="77777777" w:rsidR="003D60F3" w:rsidRDefault="003D60F3" w:rsidP="002F61D5">
      <w:r>
        <w:separator/>
      </w:r>
    </w:p>
  </w:footnote>
  <w:footnote w:type="continuationSeparator" w:id="0">
    <w:p w14:paraId="100CEF15" w14:textId="77777777" w:rsidR="003D60F3" w:rsidRDefault="003D60F3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BFC5" w14:textId="77777777" w:rsidR="00677E73" w:rsidRDefault="00677E73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6B4F"/>
    <w:rsid w:val="00037134"/>
    <w:rsid w:val="00040ADB"/>
    <w:rsid w:val="00040FA0"/>
    <w:rsid w:val="00041566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62E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9D6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2BB0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98C"/>
    <w:rsid w:val="00215CE2"/>
    <w:rsid w:val="00216717"/>
    <w:rsid w:val="002173AB"/>
    <w:rsid w:val="002173B3"/>
    <w:rsid w:val="00217422"/>
    <w:rsid w:val="0022077C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4E9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43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A790B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92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C26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46B"/>
    <w:rsid w:val="00376B05"/>
    <w:rsid w:val="00376B6D"/>
    <w:rsid w:val="003770DF"/>
    <w:rsid w:val="003777D5"/>
    <w:rsid w:val="00377C1D"/>
    <w:rsid w:val="00377DCE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87FC4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7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1C0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3E8D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60F3"/>
    <w:rsid w:val="003D723A"/>
    <w:rsid w:val="003D7472"/>
    <w:rsid w:val="003D774F"/>
    <w:rsid w:val="003E06F5"/>
    <w:rsid w:val="003E1001"/>
    <w:rsid w:val="003E1A4C"/>
    <w:rsid w:val="003E1E59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1A"/>
    <w:rsid w:val="00466D53"/>
    <w:rsid w:val="004670E1"/>
    <w:rsid w:val="00467976"/>
    <w:rsid w:val="00467C34"/>
    <w:rsid w:val="0047046B"/>
    <w:rsid w:val="00470868"/>
    <w:rsid w:val="0047098B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03B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6E8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91B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D2E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19B"/>
    <w:rsid w:val="00607A53"/>
    <w:rsid w:val="00607D72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3E6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6FA5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77E73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308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45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9F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1CF1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7ED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77EDB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B57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514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A34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4AD5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2BC8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8BB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1E1D"/>
    <w:rsid w:val="00892B3D"/>
    <w:rsid w:val="00893473"/>
    <w:rsid w:val="00893D48"/>
    <w:rsid w:val="00893E3F"/>
    <w:rsid w:val="00894253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1DD8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296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40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3E9C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35D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0FA5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06A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09D1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9A5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122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02C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17E6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5A01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0EB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D38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64F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0AD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5D80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0E05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5E4E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0D8C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75E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546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00B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224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174E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2EEC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1C9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2D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979B1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1FA7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4D5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  <w15:docId w15:val="{86C51D34-5C15-4212-B7DB-E801C94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565&amp;dst=10000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2564&amp;dst=10021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&#1072;&#1073;&#1072;&#1082;&#1072;&#1085;.&#1088;&#1092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2564&amp;dst=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2;&#1073;&#1072;&#1082;&#1072;&#1085;.&#1088;&#1092;" TargetMode="External"/><Relationship Id="rId10" Type="http://schemas.openxmlformats.org/officeDocument/2006/relationships/hyperlink" Target="https://login.consultant.ru/link/?req=doc&amp;base=LAW&amp;n=522564&amp;dst=16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56" TargetMode="External"/><Relationship Id="rId14" Type="http://schemas.openxmlformats.org/officeDocument/2006/relationships/hyperlink" Target="https://&#1072;&#1073;&#1072;&#1082;&#1072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2512-E42C-41EE-8F3E-167DD042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11658</TotalTime>
  <Pages>12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Программист СМИ</cp:lastModifiedBy>
  <cp:revision>108</cp:revision>
  <cp:lastPrinted>2026-03-02T09:55:00Z</cp:lastPrinted>
  <dcterms:created xsi:type="dcterms:W3CDTF">2023-05-11T06:16:00Z</dcterms:created>
  <dcterms:modified xsi:type="dcterms:W3CDTF">2026-04-16T06:49:00Z</dcterms:modified>
</cp:coreProperties>
</file>