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81C7B" w:rsidRPr="00BA342F" w:rsidRDefault="00D0188C" w:rsidP="00445975">
      <w:pPr>
        <w:keepNext/>
        <w:suppressLineNumbers/>
        <w:contextualSpacing/>
        <w:jc w:val="center"/>
        <w:rPr>
          <w:sz w:val="28"/>
          <w:szCs w:val="28"/>
        </w:rPr>
      </w:pPr>
      <w:r w:rsidRPr="00BA342F">
        <w:rPr>
          <w:noProof/>
          <w:sz w:val="28"/>
          <w:szCs w:val="28"/>
          <w:lang w:eastAsia="ru-RU"/>
        </w:rPr>
        <mc:AlternateContent>
          <mc:Choice Requires="wpg">
            <w:drawing>
              <wp:anchor distT="0" distB="0" distL="0" distR="0" simplePos="0" relativeHeight="251660288" behindDoc="0" locked="0" layoutInCell="1" allowOverlap="1" wp14:anchorId="73CB2CB1" wp14:editId="547E814E">
                <wp:simplePos x="0" y="0"/>
                <wp:positionH relativeFrom="column">
                  <wp:posOffset>122589</wp:posOffset>
                </wp:positionH>
                <wp:positionV relativeFrom="margin">
                  <wp:posOffset>52739</wp:posOffset>
                </wp:positionV>
                <wp:extent cx="5310505" cy="2054925"/>
                <wp:effectExtent l="0" t="0" r="4445" b="254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0505" cy="2054925"/>
                          <a:chOff x="65" y="-112"/>
                          <a:chExt cx="8486" cy="2565"/>
                        </a:xfrm>
                      </wpg:grpSpPr>
                      <wpg:grpSp>
                        <wpg:cNvPr id="3" name="Group 19"/>
                        <wpg:cNvGrpSpPr>
                          <a:grpSpLocks/>
                        </wpg:cNvGrpSpPr>
                        <wpg:grpSpPr bwMode="auto">
                          <a:xfrm>
                            <a:off x="65" y="-112"/>
                            <a:ext cx="8486" cy="1361"/>
                            <a:chOff x="65" y="-112"/>
                            <a:chExt cx="8486" cy="1361"/>
                          </a:xfrm>
                        </wpg:grpSpPr>
                        <wps:wsp>
                          <wps:cNvPr id="4" name="Text Box 20"/>
                          <wps:cNvSpPr txBox="1">
                            <a:spLocks noChangeArrowheads="1"/>
                          </wps:cNvSpPr>
                          <wps:spPr bwMode="auto">
                            <a:xfrm>
                              <a:off x="3616" y="-112"/>
                              <a:ext cx="1431"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B12D0" w:rsidRPr="00C8169A" w:rsidRDefault="00DB12D0"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wps:txbx>
                          <wps:bodyPr rot="0" vert="horz" wrap="square" lIns="0" tIns="0" rIns="0" bIns="0" anchor="t" anchorCtr="0">
                            <a:noAutofit/>
                          </wps:bodyPr>
                        </wps:wsp>
                        <wps:wsp>
                          <wps:cNvPr id="5" name="Text Box 21"/>
                          <wps:cNvSpPr txBox="1">
                            <a:spLocks noChangeArrowheads="1"/>
                          </wps:cNvSpPr>
                          <wps:spPr bwMode="auto">
                            <a:xfrm>
                              <a:off x="65"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B12D0" w:rsidRDefault="00DB12D0" w:rsidP="00C8169A">
                                <w:pPr>
                                  <w:jc w:val="center"/>
                                  <w:rPr>
                                    <w:rFonts w:ascii="Times NR Cyr MT" w:hAnsi="Times NR Cyr MT"/>
                                    <w:sz w:val="16"/>
                                  </w:rPr>
                                </w:pPr>
                                <w:r>
                                  <w:rPr>
                                    <w:sz w:val="16"/>
                                  </w:rPr>
                                  <w:t>Российская Федерация</w:t>
                                </w:r>
                              </w:p>
                              <w:p w:rsidR="00DB12D0" w:rsidRDefault="00DB12D0" w:rsidP="00C8169A">
                                <w:pPr>
                                  <w:jc w:val="center"/>
                                  <w:rPr>
                                    <w:rFonts w:ascii="Times NR Cyr MT" w:hAnsi="Times NR Cyr MT"/>
                                    <w:sz w:val="16"/>
                                  </w:rPr>
                                </w:pPr>
                                <w:r>
                                  <w:rPr>
                                    <w:rFonts w:ascii="Times NR Cyr MT" w:hAnsi="Times NR Cyr MT"/>
                                    <w:sz w:val="16"/>
                                  </w:rPr>
                                  <w:t>Республика Хакасия</w:t>
                                </w:r>
                              </w:p>
                              <w:p w:rsidR="00DB12D0" w:rsidRDefault="00DB12D0"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DB12D0" w:rsidRDefault="00DB12D0"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DB12D0" w:rsidRPr="00A67470" w:rsidRDefault="00DB12D0" w:rsidP="00C8169A">
                                <w:pPr>
                                  <w:rPr>
                                    <w:szCs w:val="16"/>
                                  </w:rPr>
                                </w:pPr>
                              </w:p>
                            </w:txbxContent>
                          </wps:txbx>
                          <wps:bodyPr rot="0" vert="horz" wrap="square" lIns="0" tIns="0" rIns="0" bIns="0" anchor="t" anchorCtr="0">
                            <a:noAutofit/>
                          </wps:bodyPr>
                        </wps:wsp>
                        <wps:wsp>
                          <wps:cNvPr id="6" name="Text Box 22"/>
                          <wps:cNvSpPr txBox="1">
                            <a:spLocks noChangeArrowheads="1"/>
                          </wps:cNvSpPr>
                          <wps:spPr bwMode="auto">
                            <a:xfrm>
                              <a:off x="5461"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B12D0" w:rsidRDefault="00DB12D0"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DB12D0" w:rsidRDefault="00DB12D0"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DB12D0" w:rsidRPr="00D240E5" w:rsidRDefault="00DB12D0"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DB12D0" w:rsidRPr="00D240E5" w:rsidRDefault="00DB12D0"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DB12D0" w:rsidRPr="00A67470" w:rsidRDefault="00DB12D0" w:rsidP="00C8169A">
                                <w:pPr>
                                  <w:rPr>
                                    <w:szCs w:val="14"/>
                                  </w:rPr>
                                </w:pPr>
                              </w:p>
                            </w:txbxContent>
                          </wps:txbx>
                          <wps:bodyPr rot="0" vert="horz" wrap="square" lIns="0" tIns="0" rIns="0" bIns="0" anchor="t" anchorCtr="0">
                            <a:noAutofit/>
                          </wps:bodyPr>
                        </wps:wsp>
                      </wpg:grpSp>
                      <wps:wsp>
                        <wps:cNvPr id="7" name="Text Box 23"/>
                        <wps:cNvSpPr txBox="1">
                          <a:spLocks noChangeArrowheads="1"/>
                        </wps:cNvSpPr>
                        <wps:spPr bwMode="auto">
                          <a:xfrm>
                            <a:off x="1895" y="1627"/>
                            <a:ext cx="522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B12D0" w:rsidRDefault="00DB12D0" w:rsidP="00C8169A">
                              <w:pPr>
                                <w:jc w:val="center"/>
                                <w:rPr>
                                  <w:b/>
                                  <w:spacing w:val="40"/>
                                  <w:sz w:val="32"/>
                                </w:rPr>
                              </w:pPr>
                              <w:r>
                                <w:rPr>
                                  <w:b/>
                                  <w:spacing w:val="40"/>
                                  <w:sz w:val="32"/>
                                </w:rPr>
                                <w:t>ПОСТАНОВЛЕНИЕ</w:t>
                              </w:r>
                            </w:p>
                            <w:p w:rsidR="00DB12D0" w:rsidRDefault="00DB12D0" w:rsidP="00C8169A">
                              <w:pPr>
                                <w:jc w:val="center"/>
                              </w:pPr>
                            </w:p>
                            <w:p w:rsidR="00DB12D0" w:rsidRPr="005737DE" w:rsidRDefault="00DB12D0" w:rsidP="00C8169A">
                              <w:pPr>
                                <w:jc w:val="center"/>
                                <w:rPr>
                                  <w:sz w:val="28"/>
                                  <w:szCs w:val="28"/>
                                </w:rPr>
                              </w:pPr>
                              <w:r w:rsidRPr="005737DE">
                                <w:rPr>
                                  <w:b/>
                                  <w:sz w:val="28"/>
                                  <w:szCs w:val="28"/>
                                </w:rPr>
                                <w:t xml:space="preserve">от </w:t>
                              </w:r>
                              <w:r>
                                <w:rPr>
                                  <w:b/>
                                  <w:sz w:val="28"/>
                                  <w:szCs w:val="28"/>
                                </w:rPr>
                                <w:t>________</w:t>
                              </w:r>
                              <w:r w:rsidRPr="005737DE">
                                <w:rPr>
                                  <w:b/>
                                  <w:sz w:val="28"/>
                                  <w:szCs w:val="28"/>
                                </w:rPr>
                                <w:t>202</w:t>
                              </w:r>
                              <w:r>
                                <w:rPr>
                                  <w:b/>
                                  <w:sz w:val="28"/>
                                  <w:szCs w:val="28"/>
                                </w:rPr>
                                <w:t>6</w:t>
                              </w:r>
                              <w:r w:rsidRPr="005737DE">
                                <w:rPr>
                                  <w:b/>
                                  <w:sz w:val="28"/>
                                  <w:szCs w:val="28"/>
                                </w:rPr>
                                <w:t xml:space="preserve">   №____</w:t>
                              </w:r>
                            </w:p>
                            <w:p w:rsidR="00DB12D0" w:rsidRDefault="00DB12D0" w:rsidP="00C8169A">
                              <w:pPr>
                                <w:jc w:val="center"/>
                              </w:pPr>
                            </w:p>
                            <w:p w:rsidR="00DB12D0" w:rsidRDefault="00DB12D0" w:rsidP="00C8169A">
                              <w:pPr>
                                <w:jc w:val="center"/>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9.65pt;margin-top:4.15pt;width:418.15pt;height:161.8pt;z-index:251660288;mso-wrap-distance-left:0;mso-wrap-distance-right:0;mso-position-vertical-relative:margin" coordorigin="65,-112" coordsize="8486,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">
                <v:group id="Group 19" o:spid="_x0000_s1027" style="position:absolute;left:65;top:-112;width:8486;height:1361" coordorigin="65,-112" coordsize="8486,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0" o:spid="_x0000_s1028" type="#_x0000_t202" style="position:absolute;left:3616;top:-112;width:143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stroke joinstyle="round"/>
                    <v:textbox inset="0,0,0,0">
                      <w:txbxContent>
                        <w:p w:rsidR="00DB12D0" w:rsidRPr="00C8169A" w:rsidRDefault="00DB12D0"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v:textbox>
                  </v:shape>
                  <v:shape id="Text Box 21" o:spid="_x0000_s1029" type="#_x0000_t202" style="position:absolute;left:65;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stroke joinstyle="round"/>
                    <v:textbox inset="0,0,0,0">
                      <w:txbxContent>
                        <w:p w:rsidR="00DB12D0" w:rsidRDefault="00DB12D0" w:rsidP="00C8169A">
                          <w:pPr>
                            <w:jc w:val="center"/>
                            <w:rPr>
                              <w:rFonts w:ascii="Times NR Cyr MT" w:hAnsi="Times NR Cyr MT"/>
                              <w:sz w:val="16"/>
                            </w:rPr>
                          </w:pPr>
                          <w:r>
                            <w:rPr>
                              <w:sz w:val="16"/>
                            </w:rPr>
                            <w:t>Российская Федерация</w:t>
                          </w:r>
                        </w:p>
                        <w:p w:rsidR="00DB12D0" w:rsidRDefault="00DB12D0" w:rsidP="00C8169A">
                          <w:pPr>
                            <w:jc w:val="center"/>
                            <w:rPr>
                              <w:rFonts w:ascii="Times NR Cyr MT" w:hAnsi="Times NR Cyr MT"/>
                              <w:sz w:val="16"/>
                            </w:rPr>
                          </w:pPr>
                          <w:r>
                            <w:rPr>
                              <w:rFonts w:ascii="Times NR Cyr MT" w:hAnsi="Times NR Cyr MT"/>
                              <w:sz w:val="16"/>
                            </w:rPr>
                            <w:t>Республика Хакасия</w:t>
                          </w:r>
                        </w:p>
                        <w:p w:rsidR="00DB12D0" w:rsidRDefault="00DB12D0"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DB12D0" w:rsidRDefault="00DB12D0"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DB12D0" w:rsidRPr="00A67470" w:rsidRDefault="00DB12D0" w:rsidP="00C8169A">
                          <w:pPr>
                            <w:rPr>
                              <w:szCs w:val="16"/>
                            </w:rPr>
                          </w:pPr>
                        </w:p>
                      </w:txbxContent>
                    </v:textbox>
                  </v:shape>
                  <v:shape id="Text Box 22" o:spid="_x0000_s1030" type="#_x0000_t202" style="position:absolute;left:5461;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stroke joinstyle="round"/>
                    <v:textbox inset="0,0,0,0">
                      <w:txbxContent>
                        <w:p w:rsidR="00DB12D0" w:rsidRDefault="00DB12D0"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DB12D0" w:rsidRDefault="00DB12D0"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DB12D0" w:rsidRPr="00D240E5" w:rsidRDefault="00DB12D0"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DB12D0" w:rsidRPr="00D240E5" w:rsidRDefault="00DB12D0"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DB12D0" w:rsidRPr="00A67470" w:rsidRDefault="00DB12D0" w:rsidP="00C8169A">
                          <w:pPr>
                            <w:rPr>
                              <w:szCs w:val="14"/>
                            </w:rPr>
                          </w:pPr>
                        </w:p>
                      </w:txbxContent>
                    </v:textbox>
                  </v:shape>
                </v:group>
                <v:shape id="Text Box 23" o:spid="_x0000_s1031" type="#_x0000_t202" style="position:absolute;left:1895;top:1627;width:522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stroke joinstyle="round"/>
                  <v:textbox inset="0,0,0,0">
                    <w:txbxContent>
                      <w:p w:rsidR="00DB12D0" w:rsidRDefault="00DB12D0" w:rsidP="00C8169A">
                        <w:pPr>
                          <w:jc w:val="center"/>
                          <w:rPr>
                            <w:b/>
                            <w:spacing w:val="40"/>
                            <w:sz w:val="32"/>
                          </w:rPr>
                        </w:pPr>
                        <w:r>
                          <w:rPr>
                            <w:b/>
                            <w:spacing w:val="40"/>
                            <w:sz w:val="32"/>
                          </w:rPr>
                          <w:t>ПОСТАНОВЛЕНИЕ</w:t>
                        </w:r>
                      </w:p>
                      <w:p w:rsidR="00DB12D0" w:rsidRDefault="00DB12D0" w:rsidP="00C8169A">
                        <w:pPr>
                          <w:jc w:val="center"/>
                        </w:pPr>
                      </w:p>
                      <w:p w:rsidR="00DB12D0" w:rsidRPr="005737DE" w:rsidRDefault="00DB12D0" w:rsidP="00C8169A">
                        <w:pPr>
                          <w:jc w:val="center"/>
                          <w:rPr>
                            <w:sz w:val="28"/>
                            <w:szCs w:val="28"/>
                          </w:rPr>
                        </w:pPr>
                        <w:r w:rsidRPr="005737DE">
                          <w:rPr>
                            <w:b/>
                            <w:sz w:val="28"/>
                            <w:szCs w:val="28"/>
                          </w:rPr>
                          <w:t xml:space="preserve">от </w:t>
                        </w:r>
                        <w:r>
                          <w:rPr>
                            <w:b/>
                            <w:sz w:val="28"/>
                            <w:szCs w:val="28"/>
                          </w:rPr>
                          <w:t>________</w:t>
                        </w:r>
                        <w:r w:rsidRPr="005737DE">
                          <w:rPr>
                            <w:b/>
                            <w:sz w:val="28"/>
                            <w:szCs w:val="28"/>
                          </w:rPr>
                          <w:t>202</w:t>
                        </w:r>
                        <w:r>
                          <w:rPr>
                            <w:b/>
                            <w:sz w:val="28"/>
                            <w:szCs w:val="28"/>
                          </w:rPr>
                          <w:t>6</w:t>
                        </w:r>
                        <w:r w:rsidRPr="005737DE">
                          <w:rPr>
                            <w:b/>
                            <w:sz w:val="28"/>
                            <w:szCs w:val="28"/>
                          </w:rPr>
                          <w:t xml:space="preserve">   №____</w:t>
                        </w:r>
                      </w:p>
                      <w:p w:rsidR="00DB12D0" w:rsidRDefault="00DB12D0" w:rsidP="00C8169A">
                        <w:pPr>
                          <w:jc w:val="center"/>
                        </w:pPr>
                      </w:p>
                      <w:p w:rsidR="00DB12D0" w:rsidRDefault="00DB12D0" w:rsidP="00C8169A">
                        <w:pPr>
                          <w:jc w:val="center"/>
                        </w:pPr>
                      </w:p>
                    </w:txbxContent>
                  </v:textbox>
                </v:shape>
                <w10:wrap anchory="margin"/>
              </v:group>
            </w:pict>
          </mc:Fallback>
        </mc:AlternateContent>
      </w: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69A" w:rsidRPr="00BA342F" w:rsidRDefault="00C8169A" w:rsidP="00445975">
      <w:pPr>
        <w:keepNext/>
        <w:suppressLineNumbers/>
        <w:contextualSpacing/>
        <w:jc w:val="center"/>
        <w:rPr>
          <w:sz w:val="28"/>
          <w:szCs w:val="28"/>
        </w:rPr>
      </w:pPr>
    </w:p>
    <w:p w:rsidR="00C81C7B" w:rsidRPr="00BA342F" w:rsidRDefault="00C81C7B" w:rsidP="00445975">
      <w:pPr>
        <w:keepNext/>
        <w:suppressLineNumbers/>
        <w:contextualSpacing/>
        <w:jc w:val="center"/>
        <w:rPr>
          <w:sz w:val="28"/>
          <w:szCs w:val="28"/>
        </w:rPr>
      </w:pPr>
    </w:p>
    <w:p w:rsidR="00BB09E1" w:rsidRPr="00BA342F" w:rsidRDefault="00BB09E1" w:rsidP="00445975">
      <w:pPr>
        <w:keepNext/>
        <w:suppressLineNumbers/>
        <w:autoSpaceDE w:val="0"/>
        <w:ind w:right="3833"/>
        <w:contextualSpacing/>
        <w:rPr>
          <w:sz w:val="28"/>
          <w:szCs w:val="28"/>
        </w:rPr>
      </w:pPr>
    </w:p>
    <w:p w:rsidR="00E24254" w:rsidRDefault="00E24254" w:rsidP="00445975">
      <w:pPr>
        <w:keepNext/>
        <w:suppressLineNumbers/>
        <w:autoSpaceDE w:val="0"/>
        <w:ind w:right="3833"/>
        <w:contextualSpacing/>
        <w:rPr>
          <w:sz w:val="28"/>
          <w:szCs w:val="28"/>
        </w:rPr>
      </w:pPr>
    </w:p>
    <w:p w:rsidR="00BA342F" w:rsidRPr="00BA342F" w:rsidRDefault="00BA342F" w:rsidP="00445975">
      <w:pPr>
        <w:keepNext/>
        <w:suppressLineNumbers/>
        <w:autoSpaceDE w:val="0"/>
        <w:ind w:right="3833"/>
        <w:contextualSpacing/>
        <w:rPr>
          <w:sz w:val="28"/>
          <w:szCs w:val="28"/>
        </w:rPr>
      </w:pPr>
    </w:p>
    <w:p w:rsidR="00BA342F" w:rsidRDefault="00BA342F" w:rsidP="00445975">
      <w:pPr>
        <w:pStyle w:val="ConsPlusTitlePage"/>
        <w:keepNext/>
        <w:widowControl/>
        <w:suppressLineNumbers/>
        <w:suppressAutoHyphens/>
        <w:ind w:right="5245"/>
        <w:contextualSpacing/>
        <w:rPr>
          <w:sz w:val="26"/>
          <w:szCs w:val="26"/>
        </w:rPr>
      </w:pPr>
      <w:r w:rsidRPr="00BA342F">
        <w:rPr>
          <w:rFonts w:ascii="Times New Roman" w:hAnsi="Times New Roman" w:cs="Times New Roman"/>
          <w:sz w:val="26"/>
          <w:szCs w:val="26"/>
        </w:rPr>
        <w:t>О внесении изменений в постановление Администрации</w:t>
      </w:r>
      <w:r>
        <w:rPr>
          <w:rFonts w:ascii="Times New Roman" w:hAnsi="Times New Roman" w:cs="Times New Roman"/>
          <w:sz w:val="26"/>
          <w:szCs w:val="26"/>
        </w:rPr>
        <w:t xml:space="preserve"> </w:t>
      </w:r>
      <w:r w:rsidRPr="00BA342F">
        <w:rPr>
          <w:rFonts w:ascii="Times New Roman" w:hAnsi="Times New Roman" w:cs="Times New Roman"/>
          <w:sz w:val="26"/>
          <w:szCs w:val="26"/>
        </w:rPr>
        <w:t>муниципального образования</w:t>
      </w:r>
      <w:r>
        <w:rPr>
          <w:rFonts w:ascii="Times New Roman" w:hAnsi="Times New Roman" w:cs="Times New Roman"/>
          <w:sz w:val="26"/>
          <w:szCs w:val="26"/>
        </w:rPr>
        <w:t xml:space="preserve"> </w:t>
      </w:r>
      <w:r w:rsidRPr="00BA342F">
        <w:rPr>
          <w:rFonts w:ascii="Times New Roman" w:hAnsi="Times New Roman" w:cs="Times New Roman"/>
          <w:sz w:val="26"/>
          <w:szCs w:val="26"/>
        </w:rPr>
        <w:t>г</w:t>
      </w:r>
      <w:r w:rsidR="00CA00CA">
        <w:rPr>
          <w:rFonts w:ascii="Times New Roman" w:hAnsi="Times New Roman" w:cs="Times New Roman"/>
          <w:sz w:val="26"/>
          <w:szCs w:val="26"/>
        </w:rPr>
        <w:t>ород Саяногорск от 12.10.2023 №</w:t>
      </w:r>
      <w:r w:rsidR="002C0EEB">
        <w:rPr>
          <w:rFonts w:ascii="Times New Roman" w:hAnsi="Times New Roman" w:cs="Times New Roman"/>
          <w:sz w:val="26"/>
          <w:szCs w:val="26"/>
        </w:rPr>
        <w:t xml:space="preserve"> </w:t>
      </w:r>
      <w:r w:rsidR="00604C06">
        <w:rPr>
          <w:rFonts w:ascii="Times New Roman" w:hAnsi="Times New Roman" w:cs="Times New Roman"/>
          <w:sz w:val="26"/>
          <w:szCs w:val="26"/>
        </w:rPr>
        <w:t>788</w:t>
      </w:r>
    </w:p>
    <w:p w:rsidR="00BA342F" w:rsidRDefault="00BB37B9" w:rsidP="00445975">
      <w:pPr>
        <w:keepNext/>
        <w:suppressLineNumbers/>
        <w:ind w:firstLine="708"/>
        <w:contextualSpacing/>
        <w:jc w:val="both"/>
        <w:rPr>
          <w:sz w:val="26"/>
          <w:szCs w:val="26"/>
        </w:rPr>
      </w:pPr>
      <w:r>
        <w:rPr>
          <w:sz w:val="26"/>
          <w:szCs w:val="26"/>
        </w:rPr>
        <w:t xml:space="preserve"> </w:t>
      </w:r>
    </w:p>
    <w:p w:rsidR="00F44C4A" w:rsidRPr="00D20C3C" w:rsidRDefault="00A17DF3" w:rsidP="00F44C4A">
      <w:pPr>
        <w:pStyle w:val="a9"/>
        <w:keepNext/>
        <w:suppressLineNumbers/>
        <w:tabs>
          <w:tab w:val="left" w:pos="0"/>
          <w:tab w:val="left" w:pos="851"/>
          <w:tab w:val="right" w:pos="9356"/>
          <w:tab w:val="right" w:pos="10632"/>
        </w:tabs>
        <w:contextualSpacing/>
        <w:jc w:val="both"/>
        <w:rPr>
          <w:color w:val="000000"/>
          <w:sz w:val="26"/>
          <w:szCs w:val="26"/>
        </w:rPr>
      </w:pPr>
      <w:r>
        <w:rPr>
          <w:color w:val="000000"/>
          <w:sz w:val="26"/>
          <w:szCs w:val="26"/>
        </w:rPr>
        <w:tab/>
      </w:r>
      <w:proofErr w:type="gramStart"/>
      <w:r w:rsidR="00484E46" w:rsidRPr="00484E46">
        <w:rPr>
          <w:color w:val="000000"/>
          <w:sz w:val="26"/>
          <w:szCs w:val="26"/>
        </w:rPr>
        <w:t xml:space="preserve">В целях приведения муниципального правового акта в соответствие с решением Совета депутатов муниципального образования город Саяногорск от </w:t>
      </w:r>
      <w:r w:rsidR="0045362C">
        <w:rPr>
          <w:color w:val="000000"/>
          <w:sz w:val="26"/>
          <w:szCs w:val="26"/>
        </w:rPr>
        <w:t>24.02.2026</w:t>
      </w:r>
      <w:r w:rsidR="00484E46" w:rsidRPr="00484E46">
        <w:rPr>
          <w:color w:val="000000"/>
          <w:sz w:val="26"/>
          <w:szCs w:val="26"/>
        </w:rPr>
        <w:t xml:space="preserve"> № 2</w:t>
      </w:r>
      <w:r w:rsidR="0045362C">
        <w:rPr>
          <w:color w:val="000000"/>
          <w:sz w:val="26"/>
          <w:szCs w:val="26"/>
        </w:rPr>
        <w:t>92</w:t>
      </w:r>
      <w:r w:rsidR="00484E46" w:rsidRPr="00484E46">
        <w:rPr>
          <w:color w:val="000000"/>
          <w:sz w:val="26"/>
          <w:szCs w:val="26"/>
        </w:rPr>
        <w:t>/4</w:t>
      </w:r>
      <w:r w:rsidR="0045362C">
        <w:rPr>
          <w:color w:val="000000"/>
          <w:sz w:val="26"/>
          <w:szCs w:val="26"/>
        </w:rPr>
        <w:t>6</w:t>
      </w:r>
      <w:r w:rsidR="00484E46" w:rsidRPr="00484E46">
        <w:rPr>
          <w:color w:val="000000"/>
          <w:sz w:val="26"/>
          <w:szCs w:val="26"/>
        </w:rPr>
        <w:t>-6 «</w:t>
      </w:r>
      <w:r w:rsidR="00484E46" w:rsidRPr="00484E46">
        <w:rPr>
          <w:bCs/>
          <w:color w:val="000000"/>
          <w:sz w:val="26"/>
          <w:szCs w:val="26"/>
        </w:rPr>
        <w:t>О бюджете муниципального образования город Саяногорск на 2026 год и на плановый период 2027 и 2028 годов</w:t>
      </w:r>
      <w:r w:rsidR="00484E46" w:rsidRPr="00484E46">
        <w:rPr>
          <w:color w:val="000000"/>
          <w:sz w:val="26"/>
          <w:szCs w:val="26"/>
        </w:rPr>
        <w:t xml:space="preserve">», </w:t>
      </w:r>
      <w:r w:rsidR="00F44C4A" w:rsidRPr="00BB7566">
        <w:rPr>
          <w:color w:val="000000"/>
          <w:sz w:val="26"/>
          <w:szCs w:val="26"/>
        </w:rPr>
        <w:t>руководствуясь постановлением Администрации муниципального образования город Саяногорск от 02.07.2015 № 626 «Об утверждении Порядка разработки, утверждения, реализации и оценки эффективности муниципальных программ муниципального образования</w:t>
      </w:r>
      <w:proofErr w:type="gramEnd"/>
      <w:r w:rsidR="00F44C4A" w:rsidRPr="00BB7566">
        <w:rPr>
          <w:color w:val="000000"/>
          <w:sz w:val="26"/>
          <w:szCs w:val="26"/>
        </w:rPr>
        <w:t xml:space="preserve"> город Саяногорск», статьей 32 Устава </w:t>
      </w:r>
      <w:r w:rsidR="00AF530F">
        <w:rPr>
          <w:color w:val="000000"/>
          <w:sz w:val="26"/>
          <w:szCs w:val="26"/>
        </w:rPr>
        <w:t>городского округа</w:t>
      </w:r>
      <w:r w:rsidR="00F44C4A" w:rsidRPr="00BB7566">
        <w:rPr>
          <w:color w:val="000000"/>
          <w:sz w:val="26"/>
          <w:szCs w:val="26"/>
        </w:rPr>
        <w:t xml:space="preserve"> город Саяногорск</w:t>
      </w:r>
      <w:r w:rsidR="00AF530F">
        <w:rPr>
          <w:color w:val="000000"/>
          <w:sz w:val="26"/>
          <w:szCs w:val="26"/>
        </w:rPr>
        <w:t xml:space="preserve"> Республики Хакасия</w:t>
      </w:r>
      <w:r w:rsidR="00F44C4A" w:rsidRPr="00BB7566">
        <w:rPr>
          <w:color w:val="000000"/>
          <w:sz w:val="26"/>
          <w:szCs w:val="26"/>
        </w:rPr>
        <w:t>, утвержденного решением Саяногорского городского Совета депутатов от 31.05.2005 № 35, Администрация муниципального образования город Саяногорск</w:t>
      </w:r>
    </w:p>
    <w:p w:rsidR="00C81C7B" w:rsidRPr="007A4077" w:rsidRDefault="00C81C7B" w:rsidP="00A30806">
      <w:pPr>
        <w:keepNext/>
        <w:suppressLineNumbers/>
        <w:autoSpaceDE w:val="0"/>
        <w:ind w:right="3833" w:firstLine="708"/>
        <w:contextualSpacing/>
        <w:jc w:val="both"/>
        <w:rPr>
          <w:spacing w:val="40"/>
          <w:sz w:val="10"/>
          <w:szCs w:val="10"/>
        </w:rPr>
      </w:pPr>
    </w:p>
    <w:p w:rsidR="00C3631C" w:rsidRDefault="00C3631C" w:rsidP="00A30806">
      <w:pPr>
        <w:keepNext/>
        <w:suppressLineNumbers/>
        <w:ind w:firstLine="708"/>
        <w:contextualSpacing/>
        <w:jc w:val="center"/>
        <w:rPr>
          <w:b/>
          <w:spacing w:val="40"/>
          <w:sz w:val="26"/>
          <w:szCs w:val="26"/>
        </w:rPr>
      </w:pPr>
    </w:p>
    <w:p w:rsidR="00C81C7B" w:rsidRDefault="00C81C7B" w:rsidP="00A30806">
      <w:pPr>
        <w:keepNext/>
        <w:suppressLineNumbers/>
        <w:ind w:firstLine="708"/>
        <w:contextualSpacing/>
        <w:jc w:val="center"/>
        <w:rPr>
          <w:b/>
          <w:spacing w:val="40"/>
          <w:sz w:val="26"/>
          <w:szCs w:val="26"/>
        </w:rPr>
      </w:pPr>
      <w:r w:rsidRPr="00BA342F">
        <w:rPr>
          <w:b/>
          <w:spacing w:val="40"/>
          <w:sz w:val="26"/>
          <w:szCs w:val="26"/>
        </w:rPr>
        <w:t>ПОСТАНОВЛЯ</w:t>
      </w:r>
      <w:r w:rsidR="00803BE3" w:rsidRPr="00BA342F">
        <w:rPr>
          <w:b/>
          <w:spacing w:val="40"/>
          <w:sz w:val="26"/>
          <w:szCs w:val="26"/>
        </w:rPr>
        <w:t>ЕТ</w:t>
      </w:r>
      <w:r w:rsidRPr="00BA342F">
        <w:rPr>
          <w:b/>
          <w:spacing w:val="40"/>
          <w:sz w:val="26"/>
          <w:szCs w:val="26"/>
        </w:rPr>
        <w:t>:</w:t>
      </w:r>
    </w:p>
    <w:p w:rsidR="00C3631C" w:rsidRPr="00BA342F" w:rsidRDefault="00C3631C" w:rsidP="00A30806">
      <w:pPr>
        <w:keepNext/>
        <w:suppressLineNumbers/>
        <w:ind w:firstLine="708"/>
        <w:contextualSpacing/>
        <w:jc w:val="center"/>
        <w:rPr>
          <w:b/>
          <w:spacing w:val="40"/>
          <w:sz w:val="26"/>
          <w:szCs w:val="26"/>
        </w:rPr>
      </w:pPr>
    </w:p>
    <w:p w:rsidR="00E24254" w:rsidRPr="007A4077" w:rsidRDefault="00E24254" w:rsidP="00A30806">
      <w:pPr>
        <w:keepNext/>
        <w:suppressLineNumbers/>
        <w:tabs>
          <w:tab w:val="left" w:pos="426"/>
        </w:tabs>
        <w:ind w:firstLine="708"/>
        <w:contextualSpacing/>
        <w:jc w:val="both"/>
        <w:rPr>
          <w:sz w:val="10"/>
          <w:szCs w:val="10"/>
        </w:rPr>
      </w:pPr>
    </w:p>
    <w:p w:rsidR="00A17DF3" w:rsidRDefault="005F794F" w:rsidP="005F794F">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sz w:val="26"/>
          <w:szCs w:val="26"/>
        </w:rPr>
      </w:pPr>
      <w:r w:rsidRPr="005F794F">
        <w:rPr>
          <w:rFonts w:ascii="Times New Roman" w:hAnsi="Times New Roman" w:cs="Times New Roman"/>
          <w:color w:val="000000" w:themeColor="text1"/>
          <w:sz w:val="26"/>
          <w:szCs w:val="26"/>
          <w:lang w:eastAsia="ru-RU"/>
        </w:rPr>
        <w:t>Внести в муниципальную программу «Финансовая поддержка территориального общественного самоуправления и социально ориентированных некоммерческих организаций на территории муниципального образования город Саяногорск»</w:t>
      </w:r>
      <w:r w:rsidR="00661626">
        <w:rPr>
          <w:rFonts w:ascii="Times New Roman" w:hAnsi="Times New Roman" w:cs="Times New Roman"/>
          <w:color w:val="000000" w:themeColor="text1"/>
          <w:sz w:val="26"/>
          <w:szCs w:val="26"/>
          <w:lang w:eastAsia="ru-RU"/>
        </w:rPr>
        <w:t xml:space="preserve"> (далее – муниципальная программ</w:t>
      </w:r>
      <w:r w:rsidR="00FA60DB">
        <w:rPr>
          <w:rFonts w:ascii="Times New Roman" w:hAnsi="Times New Roman" w:cs="Times New Roman"/>
          <w:color w:val="000000" w:themeColor="text1"/>
          <w:sz w:val="26"/>
          <w:szCs w:val="26"/>
          <w:lang w:eastAsia="ru-RU"/>
        </w:rPr>
        <w:t>а</w:t>
      </w:r>
      <w:r w:rsidR="00661626">
        <w:rPr>
          <w:rFonts w:ascii="Times New Roman" w:hAnsi="Times New Roman" w:cs="Times New Roman"/>
          <w:color w:val="000000" w:themeColor="text1"/>
          <w:sz w:val="26"/>
          <w:szCs w:val="26"/>
          <w:lang w:eastAsia="ru-RU"/>
        </w:rPr>
        <w:t>)</w:t>
      </w:r>
      <w:r w:rsidRPr="005F794F">
        <w:rPr>
          <w:rFonts w:ascii="Times New Roman" w:hAnsi="Times New Roman" w:cs="Times New Roman"/>
          <w:color w:val="000000" w:themeColor="text1"/>
          <w:sz w:val="26"/>
          <w:szCs w:val="26"/>
          <w:lang w:eastAsia="ru-RU"/>
        </w:rPr>
        <w:t>, утвержденную постановлением Администрации муниципального образования город Саяногорск от 12.10.2023 № 788, следующ</w:t>
      </w:r>
      <w:r>
        <w:rPr>
          <w:rFonts w:ascii="Times New Roman" w:hAnsi="Times New Roman" w:cs="Times New Roman"/>
          <w:color w:val="000000" w:themeColor="text1"/>
          <w:sz w:val="26"/>
          <w:szCs w:val="26"/>
          <w:lang w:eastAsia="ru-RU"/>
        </w:rPr>
        <w:t>ие изменения</w:t>
      </w:r>
      <w:r w:rsidR="001830E6" w:rsidRPr="00A17DF3">
        <w:rPr>
          <w:rFonts w:ascii="Times New Roman" w:hAnsi="Times New Roman" w:cs="Times New Roman"/>
          <w:sz w:val="26"/>
          <w:szCs w:val="26"/>
        </w:rPr>
        <w:t>:</w:t>
      </w:r>
    </w:p>
    <w:p w:rsidR="007E4569" w:rsidRPr="00287266" w:rsidRDefault="0042777A" w:rsidP="00A17DF3">
      <w:pPr>
        <w:pStyle w:val="ConsPlusNormal"/>
        <w:keepNext/>
        <w:widowControl/>
        <w:numPr>
          <w:ilvl w:val="1"/>
          <w:numId w:val="11"/>
        </w:numPr>
        <w:suppressLineNumbers/>
        <w:tabs>
          <w:tab w:val="left" w:pos="1276"/>
        </w:tabs>
        <w:ind w:left="0" w:firstLine="426"/>
        <w:contextualSpacing/>
        <w:jc w:val="both"/>
        <w:rPr>
          <w:rFonts w:ascii="Times New Roman" w:hAnsi="Times New Roman" w:cs="Times New Roman"/>
          <w:sz w:val="26"/>
          <w:szCs w:val="26"/>
        </w:rPr>
      </w:pPr>
      <w:r w:rsidRPr="00287266">
        <w:rPr>
          <w:rFonts w:ascii="Times New Roman" w:hAnsi="Times New Roman" w:cs="Times New Roman"/>
          <w:sz w:val="26"/>
          <w:szCs w:val="26"/>
        </w:rPr>
        <w:t xml:space="preserve"> </w:t>
      </w:r>
      <w:r w:rsidRPr="00287266">
        <w:rPr>
          <w:rFonts w:ascii="Times New Roman" w:hAnsi="Times New Roman" w:cs="Times New Roman"/>
          <w:sz w:val="26"/>
          <w:szCs w:val="26"/>
        </w:rPr>
        <w:tab/>
      </w:r>
      <w:r w:rsidR="001F7842" w:rsidRPr="00287266">
        <w:rPr>
          <w:rFonts w:ascii="Times New Roman" w:hAnsi="Times New Roman" w:cs="Times New Roman"/>
          <w:sz w:val="26"/>
          <w:szCs w:val="26"/>
        </w:rPr>
        <w:t xml:space="preserve">В </w:t>
      </w:r>
      <w:r w:rsidR="007E4569" w:rsidRPr="00287266">
        <w:rPr>
          <w:rFonts w:ascii="Times New Roman" w:hAnsi="Times New Roman" w:cs="Times New Roman"/>
          <w:sz w:val="26"/>
          <w:szCs w:val="26"/>
        </w:rPr>
        <w:t>П</w:t>
      </w:r>
      <w:r w:rsidR="001F7842" w:rsidRPr="00287266">
        <w:rPr>
          <w:rFonts w:ascii="Times New Roman" w:hAnsi="Times New Roman" w:cs="Times New Roman"/>
          <w:sz w:val="26"/>
          <w:szCs w:val="26"/>
        </w:rPr>
        <w:t>аспорт</w:t>
      </w:r>
      <w:r w:rsidR="007E4569" w:rsidRPr="00287266">
        <w:rPr>
          <w:rFonts w:ascii="Times New Roman" w:hAnsi="Times New Roman" w:cs="Times New Roman"/>
          <w:sz w:val="26"/>
          <w:szCs w:val="26"/>
        </w:rPr>
        <w:t>е</w:t>
      </w:r>
      <w:r w:rsidR="001F7842" w:rsidRPr="00287266">
        <w:rPr>
          <w:rFonts w:ascii="Times New Roman" w:hAnsi="Times New Roman" w:cs="Times New Roman"/>
          <w:sz w:val="26"/>
          <w:szCs w:val="26"/>
        </w:rPr>
        <w:t xml:space="preserve"> муниципальной программы </w:t>
      </w:r>
      <w:r w:rsidR="00527A0D" w:rsidRPr="00287266">
        <w:rPr>
          <w:rFonts w:ascii="Times New Roman" w:hAnsi="Times New Roman" w:cs="Times New Roman"/>
          <w:sz w:val="26"/>
          <w:szCs w:val="26"/>
        </w:rPr>
        <w:t>позицию</w:t>
      </w:r>
      <w:r w:rsidR="00661626" w:rsidRPr="00287266">
        <w:rPr>
          <w:rFonts w:ascii="Times New Roman" w:hAnsi="Times New Roman" w:cs="Times New Roman"/>
          <w:sz w:val="26"/>
          <w:szCs w:val="26"/>
        </w:rPr>
        <w:t xml:space="preserve">, </w:t>
      </w:r>
      <w:r w:rsidR="00527A0D" w:rsidRPr="00287266">
        <w:rPr>
          <w:rFonts w:ascii="Times New Roman" w:hAnsi="Times New Roman" w:cs="Times New Roman"/>
          <w:sz w:val="26"/>
          <w:szCs w:val="26"/>
        </w:rPr>
        <w:t>касающуюся</w:t>
      </w:r>
      <w:r w:rsidR="00BD2A1F" w:rsidRPr="00287266">
        <w:rPr>
          <w:rFonts w:ascii="Times New Roman" w:hAnsi="Times New Roman" w:cs="Times New Roman"/>
          <w:sz w:val="26"/>
          <w:szCs w:val="26"/>
        </w:rPr>
        <w:t xml:space="preserve"> о</w:t>
      </w:r>
      <w:r w:rsidR="001F7842" w:rsidRPr="00287266">
        <w:rPr>
          <w:rFonts w:ascii="Times New Roman" w:hAnsi="Times New Roman" w:cs="Times New Roman"/>
          <w:sz w:val="26"/>
          <w:szCs w:val="26"/>
        </w:rPr>
        <w:t>бъем</w:t>
      </w:r>
      <w:r w:rsidR="00BD2A1F" w:rsidRPr="00287266">
        <w:rPr>
          <w:rFonts w:ascii="Times New Roman" w:hAnsi="Times New Roman" w:cs="Times New Roman"/>
          <w:sz w:val="26"/>
          <w:szCs w:val="26"/>
        </w:rPr>
        <w:t>ов</w:t>
      </w:r>
      <w:r w:rsidR="001F7842" w:rsidRPr="00287266">
        <w:rPr>
          <w:rFonts w:ascii="Times New Roman" w:hAnsi="Times New Roman" w:cs="Times New Roman"/>
          <w:sz w:val="26"/>
          <w:szCs w:val="26"/>
        </w:rPr>
        <w:t xml:space="preserve"> финансирования муниципальной программы</w:t>
      </w:r>
      <w:r w:rsidR="007E4569" w:rsidRPr="00287266">
        <w:rPr>
          <w:rFonts w:ascii="Times New Roman" w:hAnsi="Times New Roman" w:cs="Times New Roman"/>
          <w:sz w:val="26"/>
          <w:szCs w:val="26"/>
        </w:rPr>
        <w:t xml:space="preserve"> изложить в следующей редакции:</w:t>
      </w:r>
    </w:p>
    <w:p w:rsidR="007E4569" w:rsidRPr="00A17DF3" w:rsidRDefault="007E4569" w:rsidP="00A17DF3">
      <w:pPr>
        <w:pStyle w:val="afa"/>
        <w:keepNext/>
        <w:suppressLineNumbers/>
        <w:tabs>
          <w:tab w:val="left" w:pos="1276"/>
        </w:tabs>
        <w:autoSpaceDE w:val="0"/>
        <w:autoSpaceDN w:val="0"/>
        <w:adjustRightInd w:val="0"/>
        <w:ind w:left="0" w:firstLine="426"/>
        <w:jc w:val="both"/>
        <w:rPr>
          <w:sz w:val="26"/>
          <w:szCs w:val="26"/>
        </w:rPr>
      </w:pPr>
      <w:r w:rsidRPr="00A17DF3">
        <w:rPr>
          <w:sz w:val="26"/>
          <w:szCs w:val="26"/>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6520"/>
      </w:tblGrid>
      <w:tr w:rsidR="00F11BDA" w:rsidRPr="00F11BDA" w:rsidTr="00C53516">
        <w:tc>
          <w:tcPr>
            <w:tcW w:w="3181" w:type="dxa"/>
            <w:tcBorders>
              <w:top w:val="single" w:sz="4" w:space="0" w:color="auto"/>
              <w:left w:val="single" w:sz="4" w:space="0" w:color="auto"/>
              <w:bottom w:val="single" w:sz="4" w:space="0" w:color="auto"/>
              <w:right w:val="single" w:sz="4" w:space="0" w:color="auto"/>
            </w:tcBorders>
          </w:tcPr>
          <w:p w:rsidR="007E4569" w:rsidRPr="00F11BDA" w:rsidRDefault="007E4569" w:rsidP="00092A62">
            <w:pPr>
              <w:suppressAutoHyphens w:val="0"/>
              <w:autoSpaceDE w:val="0"/>
              <w:autoSpaceDN w:val="0"/>
              <w:adjustRightInd w:val="0"/>
              <w:rPr>
                <w:sz w:val="26"/>
                <w:szCs w:val="26"/>
                <w:lang w:eastAsia="ru-RU"/>
              </w:rPr>
            </w:pPr>
            <w:r w:rsidRPr="00F11BDA">
              <w:rPr>
                <w:sz w:val="26"/>
                <w:szCs w:val="26"/>
                <w:lang w:eastAsia="ru-RU"/>
              </w:rPr>
              <w:t>Объем</w:t>
            </w:r>
            <w:r w:rsidR="00092A62">
              <w:rPr>
                <w:sz w:val="26"/>
                <w:szCs w:val="26"/>
                <w:lang w:eastAsia="ru-RU"/>
              </w:rPr>
              <w:t xml:space="preserve"> </w:t>
            </w:r>
            <w:r w:rsidRPr="00F11BDA">
              <w:rPr>
                <w:sz w:val="26"/>
                <w:szCs w:val="26"/>
                <w:lang w:eastAsia="ru-RU"/>
              </w:rPr>
              <w:t>финансирования муниципальной программы</w:t>
            </w:r>
          </w:p>
        </w:tc>
        <w:tc>
          <w:tcPr>
            <w:tcW w:w="6520" w:type="dxa"/>
            <w:tcBorders>
              <w:top w:val="single" w:sz="4" w:space="0" w:color="auto"/>
              <w:left w:val="single" w:sz="4" w:space="0" w:color="auto"/>
              <w:bottom w:val="single" w:sz="4" w:space="0" w:color="auto"/>
              <w:right w:val="single" w:sz="4" w:space="0" w:color="auto"/>
            </w:tcBorders>
          </w:tcPr>
          <w:p w:rsidR="007E4569" w:rsidRPr="00F11BDA" w:rsidRDefault="007E4569" w:rsidP="00092A62">
            <w:pPr>
              <w:suppressAutoHyphens w:val="0"/>
              <w:autoSpaceDE w:val="0"/>
              <w:autoSpaceDN w:val="0"/>
              <w:adjustRightInd w:val="0"/>
              <w:rPr>
                <w:sz w:val="26"/>
                <w:szCs w:val="26"/>
                <w:lang w:eastAsia="ru-RU"/>
              </w:rPr>
            </w:pPr>
            <w:r w:rsidRPr="00F11BDA">
              <w:rPr>
                <w:sz w:val="26"/>
                <w:szCs w:val="26"/>
                <w:lang w:eastAsia="ru-RU"/>
              </w:rPr>
              <w:t xml:space="preserve">Общий объем финансирования муниципальной программы составляет </w:t>
            </w:r>
            <w:r w:rsidR="00795F81">
              <w:rPr>
                <w:sz w:val="26"/>
                <w:szCs w:val="26"/>
                <w:lang w:eastAsia="ru-RU"/>
              </w:rPr>
              <w:t>7</w:t>
            </w:r>
            <w:r w:rsidR="00AF530F" w:rsidRPr="0051242F">
              <w:rPr>
                <w:sz w:val="26"/>
                <w:szCs w:val="26"/>
                <w:lang w:eastAsia="ru-RU"/>
              </w:rPr>
              <w:t>4</w:t>
            </w:r>
            <w:r w:rsidR="0051242F" w:rsidRPr="0051242F">
              <w:rPr>
                <w:sz w:val="26"/>
                <w:szCs w:val="26"/>
                <w:lang w:eastAsia="ru-RU"/>
              </w:rPr>
              <w:t>4</w:t>
            </w:r>
            <w:r w:rsidRPr="0051242F">
              <w:rPr>
                <w:sz w:val="26"/>
                <w:szCs w:val="26"/>
                <w:lang w:eastAsia="ru-RU"/>
              </w:rPr>
              <w:t>,0</w:t>
            </w:r>
            <w:r w:rsidRPr="00F11BDA">
              <w:rPr>
                <w:sz w:val="26"/>
                <w:szCs w:val="26"/>
                <w:lang w:eastAsia="ru-RU"/>
              </w:rPr>
              <w:t xml:space="preserve"> тыс. руб., в том числе по годам:</w:t>
            </w:r>
          </w:p>
          <w:p w:rsidR="007E4569" w:rsidRPr="00F11BDA" w:rsidRDefault="007E4569" w:rsidP="00F11BDA">
            <w:pPr>
              <w:suppressAutoHyphens w:val="0"/>
              <w:autoSpaceDE w:val="0"/>
              <w:autoSpaceDN w:val="0"/>
              <w:adjustRightInd w:val="0"/>
              <w:ind w:firstLine="30"/>
              <w:jc w:val="both"/>
              <w:rPr>
                <w:sz w:val="26"/>
                <w:szCs w:val="26"/>
                <w:lang w:eastAsia="ru-RU"/>
              </w:rPr>
            </w:pPr>
            <w:r w:rsidRPr="00F11BDA">
              <w:rPr>
                <w:sz w:val="26"/>
                <w:szCs w:val="26"/>
                <w:lang w:eastAsia="ru-RU"/>
              </w:rPr>
              <w:t>2024 год - 3</w:t>
            </w:r>
            <w:r w:rsidR="00F24BDF" w:rsidRPr="00F11BDA">
              <w:rPr>
                <w:sz w:val="26"/>
                <w:szCs w:val="26"/>
                <w:lang w:eastAsia="ru-RU"/>
              </w:rPr>
              <w:t>4</w:t>
            </w:r>
            <w:r w:rsidRPr="00F11BDA">
              <w:rPr>
                <w:sz w:val="26"/>
                <w:szCs w:val="26"/>
                <w:lang w:eastAsia="ru-RU"/>
              </w:rPr>
              <w:t>5,0 тыс. руб.;</w:t>
            </w:r>
          </w:p>
          <w:p w:rsidR="007E4569" w:rsidRPr="00F11BDA" w:rsidRDefault="007E4569" w:rsidP="00F11BDA">
            <w:pPr>
              <w:suppressAutoHyphens w:val="0"/>
              <w:autoSpaceDE w:val="0"/>
              <w:autoSpaceDN w:val="0"/>
              <w:adjustRightInd w:val="0"/>
              <w:ind w:firstLine="30"/>
              <w:jc w:val="both"/>
              <w:rPr>
                <w:sz w:val="26"/>
                <w:szCs w:val="26"/>
                <w:lang w:eastAsia="ru-RU"/>
              </w:rPr>
            </w:pPr>
            <w:r w:rsidRPr="00F11BDA">
              <w:rPr>
                <w:sz w:val="26"/>
                <w:szCs w:val="26"/>
                <w:lang w:eastAsia="ru-RU"/>
              </w:rPr>
              <w:t xml:space="preserve">2025 год </w:t>
            </w:r>
            <w:r w:rsidR="00092A62" w:rsidRPr="00F11BDA">
              <w:rPr>
                <w:sz w:val="26"/>
                <w:szCs w:val="26"/>
                <w:lang w:eastAsia="ru-RU"/>
              </w:rPr>
              <w:t xml:space="preserve">- </w:t>
            </w:r>
            <w:r w:rsidR="00FA60DB">
              <w:rPr>
                <w:sz w:val="26"/>
                <w:szCs w:val="26"/>
                <w:lang w:eastAsia="ru-RU"/>
              </w:rPr>
              <w:t>99</w:t>
            </w:r>
            <w:r w:rsidR="00A42EC5">
              <w:rPr>
                <w:sz w:val="26"/>
                <w:szCs w:val="26"/>
                <w:lang w:eastAsia="ru-RU"/>
              </w:rPr>
              <w:t>,</w:t>
            </w:r>
            <w:r w:rsidR="00FA60DB">
              <w:rPr>
                <w:sz w:val="26"/>
                <w:szCs w:val="26"/>
                <w:lang w:eastAsia="ru-RU"/>
              </w:rPr>
              <w:t>0</w:t>
            </w:r>
            <w:r w:rsidRPr="00F11BDA">
              <w:rPr>
                <w:sz w:val="26"/>
                <w:szCs w:val="26"/>
                <w:lang w:eastAsia="ru-RU"/>
              </w:rPr>
              <w:t xml:space="preserve"> тыс. руб.;</w:t>
            </w:r>
          </w:p>
          <w:p w:rsidR="007E4569" w:rsidRDefault="007E4569" w:rsidP="009570C5">
            <w:pPr>
              <w:suppressAutoHyphens w:val="0"/>
              <w:autoSpaceDE w:val="0"/>
              <w:autoSpaceDN w:val="0"/>
              <w:adjustRightInd w:val="0"/>
              <w:ind w:firstLine="30"/>
              <w:jc w:val="both"/>
              <w:rPr>
                <w:sz w:val="26"/>
                <w:szCs w:val="26"/>
                <w:lang w:eastAsia="ru-RU"/>
              </w:rPr>
            </w:pPr>
            <w:r w:rsidRPr="00F11BDA">
              <w:rPr>
                <w:sz w:val="26"/>
                <w:szCs w:val="26"/>
                <w:lang w:eastAsia="ru-RU"/>
              </w:rPr>
              <w:t>2026 год - 1</w:t>
            </w:r>
            <w:r w:rsidR="009570C5">
              <w:rPr>
                <w:sz w:val="26"/>
                <w:szCs w:val="26"/>
                <w:lang w:eastAsia="ru-RU"/>
              </w:rPr>
              <w:t>0</w:t>
            </w:r>
            <w:r w:rsidR="00092A62">
              <w:rPr>
                <w:sz w:val="26"/>
                <w:szCs w:val="26"/>
                <w:lang w:eastAsia="ru-RU"/>
              </w:rPr>
              <w:t>0,0 тыс. руб.;</w:t>
            </w:r>
          </w:p>
          <w:p w:rsidR="00092A62" w:rsidRPr="00092A62" w:rsidRDefault="00092A62" w:rsidP="00092A62">
            <w:pPr>
              <w:suppressAutoHyphens w:val="0"/>
              <w:autoSpaceDE w:val="0"/>
              <w:autoSpaceDN w:val="0"/>
              <w:adjustRightInd w:val="0"/>
              <w:ind w:firstLine="30"/>
              <w:jc w:val="both"/>
              <w:rPr>
                <w:sz w:val="26"/>
                <w:szCs w:val="26"/>
                <w:lang w:eastAsia="ru-RU"/>
              </w:rPr>
            </w:pPr>
            <w:r w:rsidRPr="00092A62">
              <w:rPr>
                <w:sz w:val="26"/>
                <w:szCs w:val="26"/>
                <w:lang w:eastAsia="ru-RU"/>
              </w:rPr>
              <w:t xml:space="preserve">2027 год </w:t>
            </w:r>
            <w:r w:rsidRPr="00F11BDA">
              <w:rPr>
                <w:sz w:val="26"/>
                <w:szCs w:val="26"/>
                <w:lang w:eastAsia="ru-RU"/>
              </w:rPr>
              <w:t xml:space="preserve">- </w:t>
            </w:r>
            <w:r w:rsidR="00795F81" w:rsidRPr="00F11BDA">
              <w:rPr>
                <w:sz w:val="26"/>
                <w:szCs w:val="26"/>
                <w:lang w:eastAsia="ru-RU"/>
              </w:rPr>
              <w:t>1</w:t>
            </w:r>
            <w:r w:rsidR="00795F81">
              <w:rPr>
                <w:sz w:val="26"/>
                <w:szCs w:val="26"/>
                <w:lang w:eastAsia="ru-RU"/>
              </w:rPr>
              <w:t>00,0 тыс. руб.;</w:t>
            </w:r>
            <w:r w:rsidRPr="00092A62">
              <w:rPr>
                <w:sz w:val="26"/>
                <w:szCs w:val="26"/>
                <w:lang w:eastAsia="ru-RU"/>
              </w:rPr>
              <w:t xml:space="preserve"> </w:t>
            </w:r>
          </w:p>
          <w:p w:rsidR="00092A62" w:rsidRPr="00F11BDA" w:rsidRDefault="00092A62" w:rsidP="00092A62">
            <w:pPr>
              <w:suppressAutoHyphens w:val="0"/>
              <w:autoSpaceDE w:val="0"/>
              <w:autoSpaceDN w:val="0"/>
              <w:adjustRightInd w:val="0"/>
              <w:ind w:firstLine="30"/>
              <w:jc w:val="both"/>
              <w:rPr>
                <w:sz w:val="26"/>
                <w:szCs w:val="26"/>
                <w:lang w:eastAsia="ru-RU"/>
              </w:rPr>
            </w:pPr>
            <w:r w:rsidRPr="00092A62">
              <w:rPr>
                <w:sz w:val="26"/>
                <w:szCs w:val="26"/>
                <w:lang w:eastAsia="ru-RU"/>
              </w:rPr>
              <w:t xml:space="preserve">2028 год - </w:t>
            </w:r>
            <w:r w:rsidR="00795F81" w:rsidRPr="00F11BDA">
              <w:rPr>
                <w:sz w:val="26"/>
                <w:szCs w:val="26"/>
                <w:lang w:eastAsia="ru-RU"/>
              </w:rPr>
              <w:t>1</w:t>
            </w:r>
            <w:r w:rsidR="00795F81">
              <w:rPr>
                <w:sz w:val="26"/>
                <w:szCs w:val="26"/>
                <w:lang w:eastAsia="ru-RU"/>
              </w:rPr>
              <w:t>00,0 тыс. руб</w:t>
            </w:r>
            <w:r>
              <w:rPr>
                <w:sz w:val="26"/>
                <w:szCs w:val="26"/>
                <w:lang w:eastAsia="ru-RU"/>
              </w:rPr>
              <w:t>.</w:t>
            </w:r>
          </w:p>
        </w:tc>
      </w:tr>
    </w:tbl>
    <w:p w:rsidR="00A17DF3" w:rsidRDefault="007E4569" w:rsidP="00A17DF3">
      <w:pPr>
        <w:widowControl w:val="0"/>
        <w:suppressAutoHyphens w:val="0"/>
        <w:autoSpaceDE w:val="0"/>
        <w:autoSpaceDN w:val="0"/>
        <w:adjustRightInd w:val="0"/>
        <w:ind w:firstLine="709"/>
        <w:contextualSpacing/>
        <w:jc w:val="right"/>
        <w:rPr>
          <w:color w:val="000000" w:themeColor="text1"/>
          <w:sz w:val="26"/>
          <w:szCs w:val="26"/>
          <w:lang w:eastAsia="ru-RU"/>
        </w:rPr>
      </w:pPr>
      <w:r w:rsidRPr="00A17DF3">
        <w:rPr>
          <w:sz w:val="26"/>
          <w:szCs w:val="26"/>
          <w:lang w:eastAsia="ru-RU"/>
        </w:rPr>
        <w:t>»</w:t>
      </w:r>
      <w:r>
        <w:rPr>
          <w:color w:val="000000" w:themeColor="text1"/>
          <w:sz w:val="26"/>
          <w:szCs w:val="26"/>
          <w:lang w:eastAsia="ru-RU"/>
        </w:rPr>
        <w:t>.</w:t>
      </w:r>
    </w:p>
    <w:p w:rsidR="00A17DF3" w:rsidRPr="00C53516" w:rsidRDefault="00C53516" w:rsidP="00A17DF3">
      <w:pPr>
        <w:pStyle w:val="afa"/>
        <w:widowControl w:val="0"/>
        <w:numPr>
          <w:ilvl w:val="1"/>
          <w:numId w:val="11"/>
        </w:numPr>
        <w:tabs>
          <w:tab w:val="left" w:pos="1276"/>
        </w:tabs>
        <w:suppressAutoHyphens w:val="0"/>
        <w:autoSpaceDE w:val="0"/>
        <w:autoSpaceDN w:val="0"/>
        <w:adjustRightInd w:val="0"/>
        <w:ind w:left="0" w:firstLine="426"/>
        <w:rPr>
          <w:color w:val="000000" w:themeColor="text1"/>
          <w:sz w:val="26"/>
          <w:szCs w:val="26"/>
          <w:lang w:eastAsia="ru-RU"/>
        </w:rPr>
      </w:pPr>
      <w:r>
        <w:rPr>
          <w:color w:val="000000" w:themeColor="text1"/>
          <w:sz w:val="26"/>
          <w:szCs w:val="26"/>
          <w:lang w:eastAsia="ru-RU"/>
        </w:rPr>
        <w:lastRenderedPageBreak/>
        <w:t>Раздел</w:t>
      </w:r>
      <w:r w:rsidR="00842177">
        <w:rPr>
          <w:color w:val="000000"/>
          <w:sz w:val="26"/>
          <w:szCs w:val="26"/>
        </w:rPr>
        <w:t xml:space="preserve"> 3</w:t>
      </w:r>
      <w:r>
        <w:rPr>
          <w:color w:val="000000"/>
          <w:sz w:val="26"/>
          <w:szCs w:val="26"/>
        </w:rPr>
        <w:t xml:space="preserve"> </w:t>
      </w:r>
      <w:r w:rsidR="00786A71">
        <w:rPr>
          <w:color w:val="000000"/>
          <w:sz w:val="26"/>
          <w:szCs w:val="26"/>
        </w:rPr>
        <w:t>«</w:t>
      </w:r>
      <w:r w:rsidR="00786A71" w:rsidRPr="00786A71">
        <w:rPr>
          <w:color w:val="000000"/>
          <w:sz w:val="26"/>
          <w:szCs w:val="26"/>
        </w:rPr>
        <w:t>Перечень основных мероприятий муниципальной программы</w:t>
      </w:r>
      <w:r w:rsidR="00786A71">
        <w:rPr>
          <w:color w:val="000000"/>
          <w:sz w:val="26"/>
          <w:szCs w:val="26"/>
        </w:rPr>
        <w:t xml:space="preserve">» </w:t>
      </w:r>
      <w:r>
        <w:rPr>
          <w:color w:val="000000"/>
          <w:sz w:val="26"/>
          <w:szCs w:val="26"/>
        </w:rPr>
        <w:t>изложить в следующей редакции</w:t>
      </w:r>
      <w:r w:rsidR="00F11BDA" w:rsidRPr="00A17DF3">
        <w:rPr>
          <w:color w:val="000000"/>
          <w:sz w:val="26"/>
          <w:szCs w:val="26"/>
        </w:rPr>
        <w:t xml:space="preserve">: </w:t>
      </w:r>
    </w:p>
    <w:p w:rsidR="00C53516" w:rsidRDefault="00C53516" w:rsidP="00C53516">
      <w:pPr>
        <w:pStyle w:val="afa"/>
        <w:widowControl w:val="0"/>
        <w:tabs>
          <w:tab w:val="left" w:pos="1276"/>
        </w:tabs>
        <w:suppressAutoHyphens w:val="0"/>
        <w:autoSpaceDE w:val="0"/>
        <w:autoSpaceDN w:val="0"/>
        <w:adjustRightInd w:val="0"/>
        <w:ind w:left="426"/>
        <w:rPr>
          <w:color w:val="000000" w:themeColor="text1"/>
          <w:sz w:val="26"/>
          <w:szCs w:val="26"/>
          <w:lang w:eastAsia="ru-RU"/>
        </w:rPr>
      </w:pPr>
      <w:r>
        <w:rPr>
          <w:color w:val="000000" w:themeColor="text1"/>
          <w:sz w:val="26"/>
          <w:szCs w:val="26"/>
          <w:lang w:eastAsia="ru-RU"/>
        </w:rPr>
        <w:t>«</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410"/>
        <w:gridCol w:w="1418"/>
        <w:gridCol w:w="141"/>
        <w:gridCol w:w="709"/>
        <w:gridCol w:w="142"/>
        <w:gridCol w:w="709"/>
        <w:gridCol w:w="850"/>
        <w:gridCol w:w="709"/>
        <w:gridCol w:w="142"/>
        <w:gridCol w:w="708"/>
        <w:gridCol w:w="142"/>
        <w:gridCol w:w="992"/>
      </w:tblGrid>
      <w:tr w:rsidR="0067744E" w:rsidRPr="0067744E" w:rsidTr="00DF6CAD">
        <w:tc>
          <w:tcPr>
            <w:tcW w:w="629" w:type="dxa"/>
          </w:tcPr>
          <w:p w:rsidR="0067744E" w:rsidRPr="001B4ADB" w:rsidRDefault="001B4ADB" w:rsidP="001B4ADB">
            <w:pPr>
              <w:tabs>
                <w:tab w:val="left" w:pos="1276"/>
              </w:tabs>
              <w:adjustRightInd w:val="0"/>
              <w:rPr>
                <w:color w:val="000000" w:themeColor="text1"/>
                <w:sz w:val="26"/>
                <w:szCs w:val="26"/>
                <w:lang w:eastAsia="ru-RU"/>
              </w:rPr>
            </w:pPr>
            <w:r>
              <w:rPr>
                <w:color w:val="000000" w:themeColor="text1"/>
                <w:sz w:val="26"/>
                <w:szCs w:val="26"/>
                <w:lang w:eastAsia="ru-RU"/>
              </w:rPr>
              <w:t>№</w:t>
            </w:r>
            <w:r w:rsidR="0067744E" w:rsidRPr="001B4ADB">
              <w:rPr>
                <w:color w:val="000000" w:themeColor="text1"/>
                <w:sz w:val="26"/>
                <w:szCs w:val="26"/>
                <w:lang w:eastAsia="ru-RU"/>
              </w:rPr>
              <w:t xml:space="preserve"> </w:t>
            </w:r>
            <w:proofErr w:type="gramStart"/>
            <w:r w:rsidR="0067744E" w:rsidRPr="001B4ADB">
              <w:rPr>
                <w:color w:val="000000" w:themeColor="text1"/>
                <w:sz w:val="26"/>
                <w:szCs w:val="26"/>
                <w:lang w:eastAsia="ru-RU"/>
              </w:rPr>
              <w:t>п</w:t>
            </w:r>
            <w:proofErr w:type="gramEnd"/>
            <w:r w:rsidR="0067744E" w:rsidRPr="001B4ADB">
              <w:rPr>
                <w:color w:val="000000" w:themeColor="text1"/>
                <w:sz w:val="26"/>
                <w:szCs w:val="26"/>
                <w:lang w:eastAsia="ru-RU"/>
              </w:rPr>
              <w:t>/п</w:t>
            </w:r>
          </w:p>
        </w:tc>
        <w:tc>
          <w:tcPr>
            <w:tcW w:w="241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Наименование мероприятия</w:t>
            </w: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Источники финансирования</w:t>
            </w:r>
          </w:p>
        </w:tc>
        <w:tc>
          <w:tcPr>
            <w:tcW w:w="3969" w:type="dxa"/>
            <w:gridSpan w:val="7"/>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Объем финансирования по годам, тыс. руб.</w:t>
            </w:r>
          </w:p>
        </w:tc>
        <w:tc>
          <w:tcPr>
            <w:tcW w:w="1134"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Ответственный исполнитель, соисполнитель</w:t>
            </w:r>
          </w:p>
        </w:tc>
      </w:tr>
      <w:tr w:rsidR="0067744E" w:rsidRPr="0067744E" w:rsidTr="00484E46">
        <w:tc>
          <w:tcPr>
            <w:tcW w:w="4598" w:type="dxa"/>
            <w:gridSpan w:val="4"/>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2024</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2025</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2026</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2027</w:t>
            </w:r>
          </w:p>
        </w:tc>
        <w:tc>
          <w:tcPr>
            <w:tcW w:w="850"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2028</w:t>
            </w:r>
          </w:p>
        </w:tc>
        <w:tc>
          <w:tcPr>
            <w:tcW w:w="1134"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proofErr w:type="spellStart"/>
            <w:r w:rsidRPr="0067744E">
              <w:rPr>
                <w:color w:val="000000" w:themeColor="text1"/>
                <w:sz w:val="26"/>
                <w:szCs w:val="26"/>
                <w:lang w:eastAsia="ru-RU"/>
              </w:rPr>
              <w:t>ОпоВСМИиСО</w:t>
            </w:r>
            <w:proofErr w:type="spellEnd"/>
          </w:p>
        </w:tc>
      </w:tr>
      <w:tr w:rsidR="0067744E" w:rsidRPr="0067744E" w:rsidTr="00DF6CAD">
        <w:tc>
          <w:tcPr>
            <w:tcW w:w="9701" w:type="dxa"/>
            <w:gridSpan w:val="13"/>
          </w:tcPr>
          <w:p w:rsidR="0067744E" w:rsidRPr="0067744E" w:rsidRDefault="0067744E" w:rsidP="001B4ADB">
            <w:pPr>
              <w:pStyle w:val="afa"/>
              <w:tabs>
                <w:tab w:val="left" w:pos="1276"/>
              </w:tabs>
              <w:adjustRightInd w:val="0"/>
              <w:ind w:left="426"/>
              <w:jc w:val="center"/>
              <w:rPr>
                <w:color w:val="000000" w:themeColor="text1"/>
                <w:sz w:val="26"/>
                <w:szCs w:val="26"/>
                <w:lang w:eastAsia="ru-RU"/>
              </w:rPr>
            </w:pPr>
            <w:r w:rsidRPr="0067744E">
              <w:rPr>
                <w:color w:val="000000" w:themeColor="text1"/>
                <w:sz w:val="26"/>
                <w:szCs w:val="26"/>
                <w:lang w:eastAsia="ru-RU"/>
              </w:rPr>
              <w:t>Задача 1. Обеспечение информационной, консультационной и методической поддержки представителей ТОС, СОНКО</w:t>
            </w:r>
          </w:p>
        </w:tc>
      </w:tr>
      <w:tr w:rsidR="0067744E" w:rsidRPr="0067744E" w:rsidTr="00795F81">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1.1.</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 xml:space="preserve">Проведение обучающих </w:t>
            </w:r>
            <w:r w:rsidR="001B4ADB">
              <w:rPr>
                <w:color w:val="000000" w:themeColor="text1"/>
                <w:sz w:val="26"/>
                <w:szCs w:val="26"/>
                <w:lang w:eastAsia="ru-RU"/>
              </w:rPr>
              <w:t>с</w:t>
            </w:r>
            <w:r w:rsidRPr="0067744E">
              <w:rPr>
                <w:color w:val="000000" w:themeColor="text1"/>
                <w:sz w:val="26"/>
                <w:szCs w:val="26"/>
                <w:lang w:eastAsia="ru-RU"/>
              </w:rPr>
              <w:t>еминаров, совещаний, мастер-классов, консультаций, направленных на повышение профессионализма представителей ТОС, СОНКО</w:t>
            </w:r>
          </w:p>
        </w:tc>
        <w:tc>
          <w:tcPr>
            <w:tcW w:w="1559"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Средства бюджетов РФ, РХ</w:t>
            </w:r>
          </w:p>
        </w:tc>
        <w:tc>
          <w:tcPr>
            <w:tcW w:w="851"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709" w:type="dxa"/>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850" w:type="dxa"/>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709" w:type="dxa"/>
          </w:tcPr>
          <w:p w:rsidR="0067744E" w:rsidRPr="007A78B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0,0</w:t>
            </w:r>
          </w:p>
        </w:tc>
        <w:tc>
          <w:tcPr>
            <w:tcW w:w="850" w:type="dxa"/>
            <w:gridSpan w:val="2"/>
          </w:tcPr>
          <w:p w:rsidR="0067744E" w:rsidRPr="007A78B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0,0</w:t>
            </w:r>
          </w:p>
        </w:tc>
        <w:tc>
          <w:tcPr>
            <w:tcW w:w="1134" w:type="dxa"/>
            <w:gridSpan w:val="2"/>
            <w:vMerge w:val="restart"/>
          </w:tcPr>
          <w:p w:rsidR="0067744E" w:rsidRPr="007A78BB"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Средства местного бюджета</w:t>
            </w:r>
          </w:p>
        </w:tc>
        <w:tc>
          <w:tcPr>
            <w:tcW w:w="851"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709" w:type="dxa"/>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850" w:type="dxa"/>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709" w:type="dxa"/>
          </w:tcPr>
          <w:p w:rsidR="0067744E" w:rsidRPr="007A78B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0,0</w:t>
            </w:r>
          </w:p>
        </w:tc>
        <w:tc>
          <w:tcPr>
            <w:tcW w:w="850" w:type="dxa"/>
            <w:gridSpan w:val="2"/>
          </w:tcPr>
          <w:p w:rsidR="0067744E" w:rsidRPr="007A78B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0,0</w:t>
            </w:r>
          </w:p>
        </w:tc>
        <w:tc>
          <w:tcPr>
            <w:tcW w:w="1134" w:type="dxa"/>
            <w:gridSpan w:val="2"/>
            <w:vMerge/>
          </w:tcPr>
          <w:p w:rsidR="0067744E" w:rsidRPr="007A78BB"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Иные источники</w:t>
            </w:r>
          </w:p>
        </w:tc>
        <w:tc>
          <w:tcPr>
            <w:tcW w:w="851"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709" w:type="dxa"/>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850" w:type="dxa"/>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709" w:type="dxa"/>
          </w:tcPr>
          <w:p w:rsidR="0067744E" w:rsidRPr="007A78B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0,0</w:t>
            </w:r>
          </w:p>
        </w:tc>
        <w:tc>
          <w:tcPr>
            <w:tcW w:w="850" w:type="dxa"/>
            <w:gridSpan w:val="2"/>
          </w:tcPr>
          <w:p w:rsidR="0067744E" w:rsidRPr="007A78B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0,0</w:t>
            </w:r>
          </w:p>
        </w:tc>
        <w:tc>
          <w:tcPr>
            <w:tcW w:w="1134" w:type="dxa"/>
            <w:gridSpan w:val="2"/>
            <w:vMerge/>
          </w:tcPr>
          <w:p w:rsidR="0067744E" w:rsidRPr="007A78BB"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1.2.</w:t>
            </w:r>
          </w:p>
        </w:tc>
        <w:tc>
          <w:tcPr>
            <w:tcW w:w="2410" w:type="dxa"/>
            <w:vMerge w:val="restart"/>
          </w:tcPr>
          <w:p w:rsidR="0067744E" w:rsidRPr="00A7526A" w:rsidRDefault="0067744E" w:rsidP="001B4ADB">
            <w:pPr>
              <w:pStyle w:val="afa"/>
              <w:tabs>
                <w:tab w:val="left" w:pos="1276"/>
              </w:tabs>
              <w:adjustRightInd w:val="0"/>
              <w:ind w:left="0"/>
              <w:rPr>
                <w:color w:val="000000" w:themeColor="text1"/>
                <w:sz w:val="26"/>
                <w:szCs w:val="26"/>
                <w:lang w:eastAsia="ru-RU"/>
              </w:rPr>
            </w:pPr>
            <w:r w:rsidRPr="00A7526A">
              <w:rPr>
                <w:color w:val="000000" w:themeColor="text1"/>
                <w:sz w:val="26"/>
                <w:szCs w:val="26"/>
                <w:lang w:eastAsia="ru-RU"/>
              </w:rPr>
              <w:t>Подготовка и издание информационных материалов, в том числе выпуска видеоматериалов, о деятельности СОНКО, ТОС</w:t>
            </w:r>
          </w:p>
        </w:tc>
        <w:tc>
          <w:tcPr>
            <w:tcW w:w="1559"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Средства бюджетов РФ, РХ</w:t>
            </w:r>
          </w:p>
        </w:tc>
        <w:tc>
          <w:tcPr>
            <w:tcW w:w="851"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709" w:type="dxa"/>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850" w:type="dxa"/>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0,0</w:t>
            </w:r>
          </w:p>
        </w:tc>
        <w:tc>
          <w:tcPr>
            <w:tcW w:w="709" w:type="dxa"/>
          </w:tcPr>
          <w:p w:rsidR="0067744E" w:rsidRPr="007A78B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0,0</w:t>
            </w:r>
          </w:p>
        </w:tc>
        <w:tc>
          <w:tcPr>
            <w:tcW w:w="850" w:type="dxa"/>
            <w:gridSpan w:val="2"/>
          </w:tcPr>
          <w:p w:rsidR="0067744E" w:rsidRPr="007A78BB"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0,0</w:t>
            </w:r>
          </w:p>
        </w:tc>
        <w:tc>
          <w:tcPr>
            <w:tcW w:w="1134" w:type="dxa"/>
            <w:gridSpan w:val="2"/>
            <w:vMerge/>
          </w:tcPr>
          <w:p w:rsidR="0067744E" w:rsidRPr="007A78BB"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A7526A"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Средства местного бюджета</w:t>
            </w:r>
          </w:p>
        </w:tc>
        <w:tc>
          <w:tcPr>
            <w:tcW w:w="851"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20,00</w:t>
            </w:r>
          </w:p>
        </w:tc>
        <w:tc>
          <w:tcPr>
            <w:tcW w:w="709" w:type="dxa"/>
          </w:tcPr>
          <w:p w:rsidR="0067744E" w:rsidRPr="007A78BB" w:rsidRDefault="00353D2D"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19,00</w:t>
            </w:r>
          </w:p>
        </w:tc>
        <w:tc>
          <w:tcPr>
            <w:tcW w:w="850" w:type="dxa"/>
          </w:tcPr>
          <w:p w:rsidR="0067744E" w:rsidRPr="007A78BB" w:rsidRDefault="007F5E58"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2</w:t>
            </w:r>
            <w:r w:rsidR="0067744E" w:rsidRPr="007A78BB">
              <w:rPr>
                <w:color w:val="000000" w:themeColor="text1"/>
                <w:sz w:val="26"/>
                <w:szCs w:val="26"/>
                <w:lang w:eastAsia="ru-RU"/>
              </w:rPr>
              <w:t>0,0</w:t>
            </w:r>
            <w:r w:rsidR="001B4ADB" w:rsidRPr="007A78BB">
              <w:rPr>
                <w:color w:val="000000" w:themeColor="text1"/>
                <w:sz w:val="26"/>
                <w:szCs w:val="26"/>
                <w:lang w:eastAsia="ru-RU"/>
              </w:rPr>
              <w:t>0</w:t>
            </w:r>
          </w:p>
        </w:tc>
        <w:tc>
          <w:tcPr>
            <w:tcW w:w="709" w:type="dxa"/>
          </w:tcPr>
          <w:p w:rsidR="0067744E" w:rsidRPr="007A78BB" w:rsidRDefault="00795F81"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20,00</w:t>
            </w:r>
          </w:p>
        </w:tc>
        <w:tc>
          <w:tcPr>
            <w:tcW w:w="850" w:type="dxa"/>
            <w:gridSpan w:val="2"/>
          </w:tcPr>
          <w:p w:rsidR="0067744E" w:rsidRPr="007A78BB" w:rsidRDefault="00795F81"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20,00</w:t>
            </w:r>
          </w:p>
        </w:tc>
        <w:tc>
          <w:tcPr>
            <w:tcW w:w="1134" w:type="dxa"/>
            <w:gridSpan w:val="2"/>
            <w:vMerge/>
          </w:tcPr>
          <w:p w:rsidR="0067744E" w:rsidRPr="007A78BB"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1.3.</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Мониторинг публикаций, сюжетов о деятельности ТОС, СОНКО в муниципальных СМИ</w:t>
            </w: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1.4.</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 xml:space="preserve">Подготовка и </w:t>
            </w:r>
            <w:r w:rsidRPr="0067744E">
              <w:rPr>
                <w:color w:val="000000" w:themeColor="text1"/>
                <w:sz w:val="26"/>
                <w:szCs w:val="26"/>
                <w:lang w:eastAsia="ru-RU"/>
              </w:rPr>
              <w:lastRenderedPageBreak/>
              <w:t>размещение публикаций о деятельности ТОС, СОНКО на официальном сайте муниципального образования город Саяногорск</w:t>
            </w: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lastRenderedPageBreak/>
              <w:t xml:space="preserve">Средства </w:t>
            </w:r>
            <w:r w:rsidRPr="0067744E">
              <w:rPr>
                <w:color w:val="000000" w:themeColor="text1"/>
                <w:sz w:val="26"/>
                <w:szCs w:val="26"/>
                <w:lang w:eastAsia="ru-RU"/>
              </w:rPr>
              <w:lastRenderedPageBreak/>
              <w:t>бюджетов РФ, РХ</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lastRenderedPageBreak/>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1.5</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Оказание имущественной поддержки СОНКО, ТОС</w:t>
            </w: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Borders>
              <w:bottom w:val="single" w:sz="4" w:space="0" w:color="auto"/>
            </w:tcBorders>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rPr>
          <w:trHeight w:val="680"/>
        </w:trPr>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Borders>
              <w:right w:val="single" w:sz="4" w:space="0" w:color="auto"/>
            </w:tcBorders>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Borders>
              <w:top w:val="single" w:sz="4" w:space="0" w:color="auto"/>
              <w:left w:val="single" w:sz="4" w:space="0" w:color="auto"/>
              <w:bottom w:val="single" w:sz="4" w:space="0" w:color="auto"/>
              <w:right w:val="single" w:sz="4" w:space="0" w:color="auto"/>
            </w:tcBorders>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Borders>
              <w:left w:val="single" w:sz="4" w:space="0" w:color="auto"/>
            </w:tcBorders>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rPr>
          <w:trHeight w:val="1163"/>
        </w:trPr>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Borders>
              <w:right w:val="single" w:sz="4" w:space="0" w:color="auto"/>
            </w:tcBorders>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Borders>
              <w:top w:val="single" w:sz="4" w:space="0" w:color="auto"/>
              <w:left w:val="single" w:sz="4" w:space="0" w:color="auto"/>
              <w:right w:val="single" w:sz="4" w:space="0" w:color="auto"/>
            </w:tcBorders>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Borders>
              <w:left w:val="single" w:sz="4" w:space="0" w:color="auto"/>
            </w:tcBorders>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Borders>
              <w:bottom w:val="single" w:sz="4" w:space="0" w:color="auto"/>
            </w:tcBorders>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val="restart"/>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ИТОГО по задаче 1</w:t>
            </w: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Borders>
              <w:top w:val="single" w:sz="4" w:space="0" w:color="auto"/>
            </w:tcBorders>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Средства местного бюджета</w:t>
            </w:r>
          </w:p>
        </w:tc>
        <w:tc>
          <w:tcPr>
            <w:tcW w:w="851"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20,00</w:t>
            </w:r>
          </w:p>
        </w:tc>
        <w:tc>
          <w:tcPr>
            <w:tcW w:w="709" w:type="dxa"/>
          </w:tcPr>
          <w:p w:rsidR="0067744E" w:rsidRPr="007A78BB" w:rsidRDefault="00353D2D"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19,00</w:t>
            </w:r>
          </w:p>
        </w:tc>
        <w:tc>
          <w:tcPr>
            <w:tcW w:w="850" w:type="dxa"/>
          </w:tcPr>
          <w:p w:rsidR="0067744E" w:rsidRPr="007A78BB" w:rsidRDefault="007F5E58"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2</w:t>
            </w:r>
            <w:r w:rsidR="0067744E" w:rsidRPr="007A78BB">
              <w:rPr>
                <w:color w:val="000000" w:themeColor="text1"/>
                <w:sz w:val="26"/>
                <w:szCs w:val="26"/>
                <w:lang w:eastAsia="ru-RU"/>
              </w:rPr>
              <w:t>0,00</w:t>
            </w:r>
          </w:p>
        </w:tc>
        <w:tc>
          <w:tcPr>
            <w:tcW w:w="709" w:type="dxa"/>
          </w:tcPr>
          <w:p w:rsidR="0067744E" w:rsidRPr="007A78BB" w:rsidRDefault="00795F81"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20,00</w:t>
            </w:r>
          </w:p>
        </w:tc>
        <w:tc>
          <w:tcPr>
            <w:tcW w:w="850" w:type="dxa"/>
            <w:gridSpan w:val="2"/>
          </w:tcPr>
          <w:p w:rsidR="0067744E" w:rsidRPr="007A78BB" w:rsidRDefault="00795F81"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20,00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95F81">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9701" w:type="dxa"/>
            <w:gridSpan w:val="13"/>
          </w:tcPr>
          <w:p w:rsidR="0067744E" w:rsidRPr="0067744E" w:rsidRDefault="0067744E" w:rsidP="001B4ADB">
            <w:pPr>
              <w:pStyle w:val="afa"/>
              <w:tabs>
                <w:tab w:val="left" w:pos="1276"/>
              </w:tabs>
              <w:adjustRightInd w:val="0"/>
              <w:ind w:left="426"/>
              <w:jc w:val="center"/>
              <w:rPr>
                <w:color w:val="000000" w:themeColor="text1"/>
                <w:sz w:val="26"/>
                <w:szCs w:val="26"/>
                <w:lang w:eastAsia="ru-RU"/>
              </w:rPr>
            </w:pPr>
            <w:r w:rsidRPr="0067744E">
              <w:rPr>
                <w:color w:val="000000" w:themeColor="text1"/>
                <w:sz w:val="26"/>
                <w:szCs w:val="26"/>
                <w:lang w:eastAsia="ru-RU"/>
              </w:rPr>
              <w:t>Задача 2. Стимулирование и поддержка ТОС, СОНКО, в том числе в рамках реализации ими социально значимых инициатив</w:t>
            </w:r>
          </w:p>
        </w:tc>
      </w:tr>
      <w:tr w:rsidR="0067744E" w:rsidRPr="0067744E" w:rsidTr="00287266">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2.1.</w:t>
            </w:r>
          </w:p>
        </w:tc>
        <w:tc>
          <w:tcPr>
            <w:tcW w:w="2410" w:type="dxa"/>
            <w:vMerge w:val="restart"/>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Проведение конкурса о деятельности территориального общественного самоуправления</w:t>
            </w:r>
          </w:p>
        </w:tc>
        <w:tc>
          <w:tcPr>
            <w:tcW w:w="1418"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Средства бюджетов РФ, РХ</w:t>
            </w:r>
          </w:p>
        </w:tc>
        <w:tc>
          <w:tcPr>
            <w:tcW w:w="850" w:type="dxa"/>
            <w:gridSpan w:val="2"/>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1" w:type="dxa"/>
            <w:gridSpan w:val="2"/>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0"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val="restart"/>
          </w:tcPr>
          <w:p w:rsidR="0067744E" w:rsidRPr="001B4ADB" w:rsidRDefault="0067744E" w:rsidP="001B4ADB">
            <w:pPr>
              <w:tabs>
                <w:tab w:val="left" w:pos="1276"/>
              </w:tabs>
              <w:adjustRightInd w:val="0"/>
              <w:rPr>
                <w:color w:val="000000" w:themeColor="text1"/>
                <w:sz w:val="26"/>
                <w:szCs w:val="26"/>
                <w:lang w:eastAsia="ru-RU"/>
              </w:rPr>
            </w:pPr>
            <w:proofErr w:type="spellStart"/>
            <w:r w:rsidRPr="001B4ADB">
              <w:rPr>
                <w:color w:val="000000" w:themeColor="text1"/>
                <w:sz w:val="26"/>
                <w:szCs w:val="26"/>
                <w:lang w:eastAsia="ru-RU"/>
              </w:rPr>
              <w:t>ОпоВСМИиСО</w:t>
            </w:r>
            <w:proofErr w:type="spellEnd"/>
          </w:p>
        </w:tc>
      </w:tr>
      <w:tr w:rsidR="00795F81" w:rsidRPr="0067744E" w:rsidTr="00287266">
        <w:tc>
          <w:tcPr>
            <w:tcW w:w="629" w:type="dxa"/>
            <w:vMerge/>
          </w:tcPr>
          <w:p w:rsidR="00795F81" w:rsidRPr="0067744E" w:rsidRDefault="00795F81" w:rsidP="001B4ADB">
            <w:pPr>
              <w:pStyle w:val="afa"/>
              <w:tabs>
                <w:tab w:val="left" w:pos="1276"/>
              </w:tabs>
              <w:adjustRightInd w:val="0"/>
              <w:ind w:left="0"/>
              <w:rPr>
                <w:color w:val="000000" w:themeColor="text1"/>
                <w:sz w:val="26"/>
                <w:szCs w:val="26"/>
                <w:lang w:eastAsia="ru-RU"/>
              </w:rPr>
            </w:pPr>
          </w:p>
        </w:tc>
        <w:tc>
          <w:tcPr>
            <w:tcW w:w="2410" w:type="dxa"/>
            <w:vMerge/>
          </w:tcPr>
          <w:p w:rsidR="00795F81" w:rsidRPr="0087684B" w:rsidRDefault="00795F81" w:rsidP="001B4ADB">
            <w:pPr>
              <w:pStyle w:val="afa"/>
              <w:tabs>
                <w:tab w:val="left" w:pos="1276"/>
              </w:tabs>
              <w:adjustRightInd w:val="0"/>
              <w:ind w:left="0"/>
              <w:rPr>
                <w:color w:val="000000" w:themeColor="text1"/>
                <w:sz w:val="26"/>
                <w:szCs w:val="26"/>
                <w:lang w:eastAsia="ru-RU"/>
              </w:rPr>
            </w:pPr>
          </w:p>
        </w:tc>
        <w:tc>
          <w:tcPr>
            <w:tcW w:w="1418" w:type="dxa"/>
          </w:tcPr>
          <w:p w:rsidR="00795F81" w:rsidRPr="0087684B" w:rsidRDefault="00795F81"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Средства местного бюджета</w:t>
            </w:r>
          </w:p>
        </w:tc>
        <w:tc>
          <w:tcPr>
            <w:tcW w:w="850" w:type="dxa"/>
            <w:gridSpan w:val="2"/>
          </w:tcPr>
          <w:p w:rsidR="00795F81" w:rsidRPr="0087684B" w:rsidRDefault="00795F81"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30,00</w:t>
            </w:r>
          </w:p>
        </w:tc>
        <w:tc>
          <w:tcPr>
            <w:tcW w:w="851" w:type="dxa"/>
            <w:gridSpan w:val="2"/>
          </w:tcPr>
          <w:p w:rsidR="00795F81" w:rsidRPr="0087684B" w:rsidRDefault="00795F81"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30,00</w:t>
            </w:r>
          </w:p>
        </w:tc>
        <w:tc>
          <w:tcPr>
            <w:tcW w:w="850" w:type="dxa"/>
          </w:tcPr>
          <w:p w:rsidR="00795F81" w:rsidRPr="0087684B" w:rsidRDefault="00795F81"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30,00</w:t>
            </w:r>
          </w:p>
        </w:tc>
        <w:tc>
          <w:tcPr>
            <w:tcW w:w="709" w:type="dxa"/>
          </w:tcPr>
          <w:p w:rsidR="00795F81" w:rsidRDefault="00795F81">
            <w:r w:rsidRPr="00FB4CCF">
              <w:rPr>
                <w:color w:val="000000" w:themeColor="text1"/>
                <w:sz w:val="26"/>
                <w:szCs w:val="26"/>
                <w:lang w:eastAsia="ru-RU"/>
              </w:rPr>
              <w:t>30,00</w:t>
            </w:r>
          </w:p>
        </w:tc>
        <w:tc>
          <w:tcPr>
            <w:tcW w:w="850" w:type="dxa"/>
            <w:gridSpan w:val="2"/>
          </w:tcPr>
          <w:p w:rsidR="00795F81" w:rsidRDefault="00795F81">
            <w:r w:rsidRPr="00FB4CCF">
              <w:rPr>
                <w:color w:val="000000" w:themeColor="text1"/>
                <w:sz w:val="26"/>
                <w:szCs w:val="26"/>
                <w:lang w:eastAsia="ru-RU"/>
              </w:rPr>
              <w:t>30,00</w:t>
            </w:r>
          </w:p>
        </w:tc>
        <w:tc>
          <w:tcPr>
            <w:tcW w:w="1134" w:type="dxa"/>
            <w:gridSpan w:val="2"/>
            <w:vMerge/>
          </w:tcPr>
          <w:p w:rsidR="00795F81" w:rsidRPr="0067744E" w:rsidRDefault="00795F81" w:rsidP="001B4ADB">
            <w:pPr>
              <w:pStyle w:val="afa"/>
              <w:tabs>
                <w:tab w:val="left" w:pos="1276"/>
              </w:tabs>
              <w:adjustRightInd w:val="0"/>
              <w:ind w:left="426"/>
              <w:rPr>
                <w:color w:val="000000" w:themeColor="text1"/>
                <w:sz w:val="26"/>
                <w:szCs w:val="26"/>
                <w:lang w:eastAsia="ru-RU"/>
              </w:rPr>
            </w:pPr>
          </w:p>
        </w:tc>
      </w:tr>
      <w:tr w:rsidR="0067744E" w:rsidRPr="0067744E" w:rsidTr="00287266">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418"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0"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287266">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2.2.</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 xml:space="preserve">Оказание консультативной поддержки гражданам в </w:t>
            </w:r>
            <w:r w:rsidRPr="0067744E">
              <w:rPr>
                <w:color w:val="000000" w:themeColor="text1"/>
                <w:sz w:val="26"/>
                <w:szCs w:val="26"/>
                <w:lang w:eastAsia="ru-RU"/>
              </w:rPr>
              <w:lastRenderedPageBreak/>
              <w:t>создании ТОС</w:t>
            </w:r>
          </w:p>
        </w:tc>
        <w:tc>
          <w:tcPr>
            <w:tcW w:w="1418"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lastRenderedPageBreak/>
              <w:t>Средства бюджетов РФ, РХ</w:t>
            </w:r>
          </w:p>
        </w:tc>
        <w:tc>
          <w:tcPr>
            <w:tcW w:w="850"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287266">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418"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 xml:space="preserve">Средства </w:t>
            </w:r>
            <w:r w:rsidRPr="0067744E">
              <w:rPr>
                <w:color w:val="000000" w:themeColor="text1"/>
                <w:sz w:val="26"/>
                <w:szCs w:val="26"/>
                <w:lang w:eastAsia="ru-RU"/>
              </w:rPr>
              <w:lastRenderedPageBreak/>
              <w:t>местного бюджета</w:t>
            </w:r>
          </w:p>
        </w:tc>
        <w:tc>
          <w:tcPr>
            <w:tcW w:w="850"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lastRenderedPageBreak/>
              <w:t>0,0</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287266">
        <w:trPr>
          <w:trHeight w:val="848"/>
        </w:trPr>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418"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0"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287266">
        <w:trPr>
          <w:trHeight w:val="1176"/>
        </w:trPr>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2.3.</w:t>
            </w:r>
          </w:p>
        </w:tc>
        <w:tc>
          <w:tcPr>
            <w:tcW w:w="2410" w:type="dxa"/>
            <w:vMerge w:val="restart"/>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Проведение городских конкурсов для представителей СОНКО, ТОС, направленных на повышение мотивации граждан к активной деятельности, выявление и поощрение лидеров местных сообществ в деятельности институтов гражданского общества на территории муниципального образования город Саяногорск</w:t>
            </w:r>
          </w:p>
        </w:tc>
        <w:tc>
          <w:tcPr>
            <w:tcW w:w="1418"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Средства бюджетов РФ, РХ</w:t>
            </w:r>
          </w:p>
        </w:tc>
        <w:tc>
          <w:tcPr>
            <w:tcW w:w="850"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7A78BB" w:rsidTr="00287266">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c>
          <w:tcPr>
            <w:tcW w:w="1418" w:type="dxa"/>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Средства местного бюджета</w:t>
            </w:r>
          </w:p>
        </w:tc>
        <w:tc>
          <w:tcPr>
            <w:tcW w:w="850"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50,00</w:t>
            </w:r>
          </w:p>
        </w:tc>
        <w:tc>
          <w:tcPr>
            <w:tcW w:w="851" w:type="dxa"/>
            <w:gridSpan w:val="2"/>
          </w:tcPr>
          <w:p w:rsidR="0067744E" w:rsidRPr="007A78BB" w:rsidRDefault="0067744E"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50,00</w:t>
            </w:r>
          </w:p>
        </w:tc>
        <w:tc>
          <w:tcPr>
            <w:tcW w:w="850" w:type="dxa"/>
          </w:tcPr>
          <w:p w:rsidR="0067744E" w:rsidRPr="007A78BB" w:rsidRDefault="007F5E58" w:rsidP="001B4ADB">
            <w:pPr>
              <w:pStyle w:val="afa"/>
              <w:tabs>
                <w:tab w:val="left" w:pos="1276"/>
              </w:tabs>
              <w:adjustRightInd w:val="0"/>
              <w:ind w:left="0"/>
              <w:rPr>
                <w:color w:val="000000" w:themeColor="text1"/>
                <w:sz w:val="26"/>
                <w:szCs w:val="26"/>
                <w:lang w:eastAsia="ru-RU"/>
              </w:rPr>
            </w:pPr>
            <w:r w:rsidRPr="007A78BB">
              <w:rPr>
                <w:color w:val="000000" w:themeColor="text1"/>
                <w:sz w:val="26"/>
                <w:szCs w:val="26"/>
                <w:lang w:eastAsia="ru-RU"/>
              </w:rPr>
              <w:t>5</w:t>
            </w:r>
            <w:r w:rsidR="0067744E" w:rsidRPr="007A78BB">
              <w:rPr>
                <w:color w:val="000000" w:themeColor="text1"/>
                <w:sz w:val="26"/>
                <w:szCs w:val="26"/>
                <w:lang w:eastAsia="ru-RU"/>
              </w:rPr>
              <w:t>0,00</w:t>
            </w:r>
          </w:p>
        </w:tc>
        <w:tc>
          <w:tcPr>
            <w:tcW w:w="709" w:type="dxa"/>
          </w:tcPr>
          <w:p w:rsidR="0067744E" w:rsidRPr="007A78BB" w:rsidRDefault="00795F81"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50,00</w:t>
            </w:r>
          </w:p>
        </w:tc>
        <w:tc>
          <w:tcPr>
            <w:tcW w:w="850" w:type="dxa"/>
            <w:gridSpan w:val="2"/>
          </w:tcPr>
          <w:p w:rsidR="0067744E" w:rsidRPr="007A78BB" w:rsidRDefault="00795F81" w:rsidP="001B4ADB">
            <w:pPr>
              <w:pStyle w:val="afa"/>
              <w:widowControl w:val="0"/>
              <w:tabs>
                <w:tab w:val="left" w:pos="1276"/>
              </w:tabs>
              <w:autoSpaceDE w:val="0"/>
              <w:autoSpaceDN w:val="0"/>
              <w:adjustRightInd w:val="0"/>
              <w:ind w:left="0"/>
              <w:rPr>
                <w:color w:val="000000" w:themeColor="text1"/>
                <w:sz w:val="26"/>
                <w:szCs w:val="26"/>
                <w:lang w:eastAsia="ru-RU"/>
              </w:rPr>
            </w:pPr>
            <w:r w:rsidRPr="007A78BB">
              <w:rPr>
                <w:color w:val="000000" w:themeColor="text1"/>
                <w:sz w:val="26"/>
                <w:szCs w:val="26"/>
                <w:lang w:eastAsia="ru-RU"/>
              </w:rPr>
              <w:t>50,00</w:t>
            </w:r>
          </w:p>
        </w:tc>
        <w:tc>
          <w:tcPr>
            <w:tcW w:w="1134" w:type="dxa"/>
            <w:gridSpan w:val="2"/>
            <w:vMerge/>
          </w:tcPr>
          <w:p w:rsidR="0067744E" w:rsidRPr="007A78BB"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287266">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c>
          <w:tcPr>
            <w:tcW w:w="1418" w:type="dxa"/>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Иные источники</w:t>
            </w:r>
          </w:p>
        </w:tc>
        <w:tc>
          <w:tcPr>
            <w:tcW w:w="850"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287266">
        <w:tc>
          <w:tcPr>
            <w:tcW w:w="629" w:type="dxa"/>
            <w:vMerge w:val="restart"/>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ИТОГО по задаче 2</w:t>
            </w:r>
          </w:p>
        </w:tc>
        <w:tc>
          <w:tcPr>
            <w:tcW w:w="1418"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0" w:type="dxa"/>
            <w:gridSpan w:val="2"/>
          </w:tcPr>
          <w:p w:rsidR="0067744E" w:rsidRPr="0087684B" w:rsidRDefault="007F5E58" w:rsidP="007F5E58">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265,00</w:t>
            </w:r>
          </w:p>
        </w:tc>
        <w:tc>
          <w:tcPr>
            <w:tcW w:w="851" w:type="dxa"/>
            <w:gridSpan w:val="2"/>
          </w:tcPr>
          <w:p w:rsidR="0067744E" w:rsidRPr="0087684B" w:rsidRDefault="007F5E58"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0" w:type="dxa"/>
          </w:tcPr>
          <w:p w:rsidR="0067744E" w:rsidRPr="0087684B" w:rsidRDefault="007F5E58"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709" w:type="dxa"/>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850" w:type="dxa"/>
            <w:gridSpan w:val="2"/>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287266">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418"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0" w:type="dxa"/>
            <w:gridSpan w:val="2"/>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80,0</w:t>
            </w:r>
          </w:p>
        </w:tc>
        <w:tc>
          <w:tcPr>
            <w:tcW w:w="851" w:type="dxa"/>
            <w:gridSpan w:val="2"/>
          </w:tcPr>
          <w:p w:rsidR="0067744E" w:rsidRPr="0087684B" w:rsidRDefault="007F5E58" w:rsidP="007F5E58">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80,0</w:t>
            </w:r>
          </w:p>
        </w:tc>
        <w:tc>
          <w:tcPr>
            <w:tcW w:w="850" w:type="dxa"/>
          </w:tcPr>
          <w:p w:rsidR="0067744E" w:rsidRPr="0087684B" w:rsidRDefault="007F5E58"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8</w:t>
            </w:r>
            <w:r w:rsidR="0067744E" w:rsidRPr="0087684B">
              <w:rPr>
                <w:color w:val="000000" w:themeColor="text1"/>
                <w:sz w:val="26"/>
                <w:szCs w:val="26"/>
                <w:lang w:eastAsia="ru-RU"/>
              </w:rPr>
              <w:t>0,0</w:t>
            </w:r>
          </w:p>
        </w:tc>
        <w:tc>
          <w:tcPr>
            <w:tcW w:w="709" w:type="dxa"/>
          </w:tcPr>
          <w:p w:rsidR="0067744E" w:rsidRPr="0067744E" w:rsidRDefault="00E96125" w:rsidP="001B4ADB">
            <w:pPr>
              <w:pStyle w:val="afa"/>
              <w:widowControl w:val="0"/>
              <w:tabs>
                <w:tab w:val="left" w:pos="1276"/>
              </w:tabs>
              <w:autoSpaceDE w:val="0"/>
              <w:autoSpaceDN w:val="0"/>
              <w:adjustRightInd w:val="0"/>
              <w:ind w:left="0"/>
              <w:rPr>
                <w:color w:val="000000" w:themeColor="text1"/>
                <w:sz w:val="26"/>
                <w:szCs w:val="26"/>
                <w:lang w:eastAsia="ru-RU"/>
              </w:rPr>
            </w:pPr>
            <w:r w:rsidRPr="0087684B">
              <w:rPr>
                <w:color w:val="000000" w:themeColor="text1"/>
                <w:sz w:val="26"/>
                <w:szCs w:val="26"/>
                <w:lang w:eastAsia="ru-RU"/>
              </w:rPr>
              <w:t>80,0</w:t>
            </w:r>
          </w:p>
        </w:tc>
        <w:tc>
          <w:tcPr>
            <w:tcW w:w="850" w:type="dxa"/>
            <w:gridSpan w:val="2"/>
          </w:tcPr>
          <w:p w:rsidR="0067744E" w:rsidRPr="0067744E" w:rsidRDefault="00E96125" w:rsidP="001B4ADB">
            <w:pPr>
              <w:pStyle w:val="afa"/>
              <w:widowControl w:val="0"/>
              <w:tabs>
                <w:tab w:val="left" w:pos="1276"/>
              </w:tabs>
              <w:autoSpaceDE w:val="0"/>
              <w:autoSpaceDN w:val="0"/>
              <w:adjustRightInd w:val="0"/>
              <w:ind w:left="0"/>
              <w:rPr>
                <w:color w:val="000000" w:themeColor="text1"/>
                <w:sz w:val="26"/>
                <w:szCs w:val="26"/>
                <w:lang w:eastAsia="ru-RU"/>
              </w:rPr>
            </w:pPr>
            <w:r w:rsidRPr="0087684B">
              <w:rPr>
                <w:color w:val="000000" w:themeColor="text1"/>
                <w:sz w:val="26"/>
                <w:szCs w:val="26"/>
                <w:lang w:eastAsia="ru-RU"/>
              </w:rPr>
              <w:t>80,0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287266">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418"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0" w:type="dxa"/>
            <w:gridSpan w:val="2"/>
          </w:tcPr>
          <w:p w:rsidR="0067744E" w:rsidRPr="0067744E" w:rsidRDefault="007F5E58" w:rsidP="001B4ADB">
            <w:pPr>
              <w:pStyle w:val="afa"/>
              <w:tabs>
                <w:tab w:val="left" w:pos="1276"/>
              </w:tabs>
              <w:adjustRightInd w:val="0"/>
              <w:ind w:left="0"/>
              <w:rPr>
                <w:color w:val="000000" w:themeColor="text1"/>
                <w:sz w:val="26"/>
                <w:szCs w:val="26"/>
                <w:lang w:eastAsia="ru-RU"/>
              </w:rPr>
            </w:pPr>
            <w:r>
              <w:rPr>
                <w:color w:val="000000" w:themeColor="text1"/>
                <w:sz w:val="26"/>
                <w:szCs w:val="26"/>
                <w:lang w:eastAsia="ru-RU"/>
              </w:rPr>
              <w:t>0,0</w:t>
            </w:r>
          </w:p>
        </w:tc>
        <w:tc>
          <w:tcPr>
            <w:tcW w:w="851" w:type="dxa"/>
            <w:gridSpan w:val="2"/>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850" w:type="dxa"/>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709" w:type="dxa"/>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850" w:type="dxa"/>
            <w:gridSpan w:val="2"/>
          </w:tcPr>
          <w:p w:rsidR="0067744E" w:rsidRPr="0067744E" w:rsidRDefault="007F5E58" w:rsidP="001B4ADB">
            <w:pPr>
              <w:pStyle w:val="afa"/>
              <w:tabs>
                <w:tab w:val="left" w:pos="1276"/>
              </w:tabs>
              <w:adjustRightInd w:val="0"/>
              <w:ind w:left="0"/>
              <w:rPr>
                <w:color w:val="000000" w:themeColor="text1"/>
                <w:sz w:val="26"/>
                <w:szCs w:val="26"/>
                <w:lang w:eastAsia="ru-RU"/>
              </w:rPr>
            </w:pPr>
            <w:r w:rsidRPr="007F5E58">
              <w:rPr>
                <w:color w:val="000000" w:themeColor="text1"/>
                <w:sz w:val="26"/>
                <w:szCs w:val="26"/>
                <w:lang w:eastAsia="ru-RU"/>
              </w:rPr>
              <w:t>0,0</w:t>
            </w:r>
          </w:p>
        </w:tc>
        <w:tc>
          <w:tcPr>
            <w:tcW w:w="1134" w:type="dxa"/>
            <w:gridSpan w:val="2"/>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DF6CAD">
        <w:tc>
          <w:tcPr>
            <w:tcW w:w="9701" w:type="dxa"/>
            <w:gridSpan w:val="13"/>
          </w:tcPr>
          <w:p w:rsidR="0067744E" w:rsidRPr="0067744E" w:rsidRDefault="0067744E" w:rsidP="001B4ADB">
            <w:pPr>
              <w:pStyle w:val="afa"/>
              <w:tabs>
                <w:tab w:val="left" w:pos="1276"/>
              </w:tabs>
              <w:adjustRightInd w:val="0"/>
              <w:ind w:left="426"/>
              <w:jc w:val="center"/>
              <w:rPr>
                <w:color w:val="000000" w:themeColor="text1"/>
                <w:sz w:val="26"/>
                <w:szCs w:val="26"/>
                <w:lang w:eastAsia="ru-RU"/>
              </w:rPr>
            </w:pPr>
            <w:r w:rsidRPr="0067744E">
              <w:rPr>
                <w:color w:val="000000" w:themeColor="text1"/>
                <w:sz w:val="26"/>
                <w:szCs w:val="26"/>
                <w:lang w:eastAsia="ru-RU"/>
              </w:rPr>
              <w:t>Задача 3. Совершенствование механизмов и повышение эффективности взаимодействия между органами местного самоуправления и институтами гражданского общества в развитии принципов государственно-общественного партнерства</w:t>
            </w:r>
          </w:p>
        </w:tc>
      </w:tr>
      <w:tr w:rsidR="0067744E" w:rsidRPr="0067744E" w:rsidTr="007D0ACA">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3.1.</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 xml:space="preserve">Проведение ежеквартальных встреч представителей ТОС и СОНКО с </w:t>
            </w:r>
            <w:r w:rsidRPr="0067744E">
              <w:rPr>
                <w:color w:val="000000" w:themeColor="text1"/>
                <w:sz w:val="26"/>
                <w:szCs w:val="26"/>
                <w:lang w:eastAsia="ru-RU"/>
              </w:rPr>
              <w:lastRenderedPageBreak/>
              <w:t>представителями органов местного самоуправления</w:t>
            </w: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lastRenderedPageBreak/>
              <w:t>Средства бюджетов РФ, РХ</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val="restart"/>
          </w:tcPr>
          <w:p w:rsidR="0067744E" w:rsidRPr="001B4ADB" w:rsidRDefault="0067744E" w:rsidP="001B4ADB">
            <w:pPr>
              <w:tabs>
                <w:tab w:val="left" w:pos="1276"/>
              </w:tabs>
              <w:adjustRightInd w:val="0"/>
              <w:rPr>
                <w:color w:val="000000" w:themeColor="text1"/>
                <w:sz w:val="26"/>
                <w:szCs w:val="26"/>
                <w:lang w:eastAsia="ru-RU"/>
              </w:rPr>
            </w:pPr>
            <w:proofErr w:type="spellStart"/>
            <w:r w:rsidRPr="001B4ADB">
              <w:rPr>
                <w:color w:val="000000" w:themeColor="text1"/>
                <w:sz w:val="26"/>
                <w:szCs w:val="26"/>
                <w:lang w:eastAsia="ru-RU"/>
              </w:rPr>
              <w:t>ОпоВСМИиСО</w:t>
            </w:r>
            <w:proofErr w:type="spellEnd"/>
          </w:p>
        </w:tc>
      </w:tr>
      <w:tr w:rsidR="0067744E" w:rsidRPr="0067744E" w:rsidTr="007D0ACA">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 xml:space="preserve">Средства местного </w:t>
            </w:r>
            <w:r w:rsidRPr="0067744E">
              <w:rPr>
                <w:color w:val="000000" w:themeColor="text1"/>
                <w:sz w:val="26"/>
                <w:szCs w:val="26"/>
                <w:lang w:eastAsia="ru-RU"/>
              </w:rPr>
              <w:lastRenderedPageBreak/>
              <w:t>бюджета</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lastRenderedPageBreak/>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D0ACA">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D0ACA">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3.2.</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Обеспечение участия представителей ТОС, СОНКО в советах, комиссиях, рабочих группах и т.п.</w:t>
            </w: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D0ACA">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D0ACA">
        <w:tc>
          <w:tcPr>
            <w:tcW w:w="629"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D0ACA">
        <w:trPr>
          <w:trHeight w:val="1034"/>
        </w:trPr>
        <w:tc>
          <w:tcPr>
            <w:tcW w:w="629"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3.3.</w:t>
            </w: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Оказание содействия в участии представителей ТОС, СОНКО в республиканских мероприятиях (гражданский форум, конференция и т.п.)</w:t>
            </w: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D0ACA">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D0ACA">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D0ACA">
        <w:tc>
          <w:tcPr>
            <w:tcW w:w="629" w:type="dxa"/>
            <w:vMerge w:val="restart"/>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val="restart"/>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ИТОГО по задаче 3</w:t>
            </w: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бюджетов РФ, РХ</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val="restart"/>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D0ACA">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Средства местного бюджета</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D0ACA">
        <w:tc>
          <w:tcPr>
            <w:tcW w:w="629"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c>
          <w:tcPr>
            <w:tcW w:w="2410" w:type="dxa"/>
            <w:vMerge/>
          </w:tcPr>
          <w:p w:rsidR="0067744E" w:rsidRPr="0067744E"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Иные источники</w:t>
            </w:r>
          </w:p>
        </w:tc>
        <w:tc>
          <w:tcPr>
            <w:tcW w:w="851" w:type="dxa"/>
            <w:gridSpan w:val="2"/>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709"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tcPr>
          <w:p w:rsidR="0067744E" w:rsidRPr="0067744E" w:rsidRDefault="0067744E" w:rsidP="001B4ADB">
            <w:pPr>
              <w:pStyle w:val="afa"/>
              <w:tabs>
                <w:tab w:val="left" w:pos="1276"/>
              </w:tabs>
              <w:adjustRightInd w:val="0"/>
              <w:ind w:left="0"/>
              <w:rPr>
                <w:color w:val="000000" w:themeColor="text1"/>
                <w:sz w:val="26"/>
                <w:szCs w:val="26"/>
                <w:lang w:eastAsia="ru-RU"/>
              </w:rPr>
            </w:pPr>
            <w:r w:rsidRPr="0067744E">
              <w:rPr>
                <w:color w:val="000000" w:themeColor="text1"/>
                <w:sz w:val="26"/>
                <w:szCs w:val="26"/>
                <w:lang w:eastAsia="ru-RU"/>
              </w:rPr>
              <w:t>0,0</w:t>
            </w:r>
          </w:p>
        </w:tc>
        <w:tc>
          <w:tcPr>
            <w:tcW w:w="851"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850" w:type="dxa"/>
            <w:gridSpan w:val="2"/>
          </w:tcPr>
          <w:p w:rsidR="0067744E" w:rsidRPr="0067744E" w:rsidRDefault="0067744E" w:rsidP="001B4ADB">
            <w:pPr>
              <w:pStyle w:val="afa"/>
              <w:widowControl w:val="0"/>
              <w:tabs>
                <w:tab w:val="left" w:pos="1276"/>
              </w:tabs>
              <w:autoSpaceDE w:val="0"/>
              <w:autoSpaceDN w:val="0"/>
              <w:adjustRightInd w:val="0"/>
              <w:ind w:left="0"/>
              <w:rPr>
                <w:color w:val="000000" w:themeColor="text1"/>
                <w:sz w:val="26"/>
                <w:szCs w:val="26"/>
                <w:lang w:eastAsia="ru-RU"/>
              </w:rPr>
            </w:pPr>
            <w:r w:rsidRPr="0067744E">
              <w:rPr>
                <w:color w:val="000000" w:themeColor="text1"/>
                <w:sz w:val="26"/>
                <w:szCs w:val="26"/>
                <w:lang w:eastAsia="ru-RU"/>
              </w:rPr>
              <w:t>0,0</w:t>
            </w:r>
          </w:p>
        </w:tc>
        <w:tc>
          <w:tcPr>
            <w:tcW w:w="992" w:type="dxa"/>
            <w:vMerge/>
          </w:tcPr>
          <w:p w:rsidR="0067744E" w:rsidRPr="0067744E" w:rsidRDefault="0067744E" w:rsidP="001B4ADB">
            <w:pPr>
              <w:pStyle w:val="afa"/>
              <w:tabs>
                <w:tab w:val="left" w:pos="1276"/>
              </w:tabs>
              <w:adjustRightInd w:val="0"/>
              <w:ind w:left="426"/>
              <w:rPr>
                <w:color w:val="000000" w:themeColor="text1"/>
                <w:sz w:val="26"/>
                <w:szCs w:val="26"/>
                <w:lang w:eastAsia="ru-RU"/>
              </w:rPr>
            </w:pPr>
          </w:p>
        </w:tc>
      </w:tr>
      <w:tr w:rsidR="0067744E" w:rsidRPr="0067744E" w:rsidTr="007D0ACA">
        <w:tc>
          <w:tcPr>
            <w:tcW w:w="3039" w:type="dxa"/>
            <w:gridSpan w:val="2"/>
            <w:vMerge w:val="restart"/>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ВСЕГО по Программе</w:t>
            </w:r>
          </w:p>
        </w:tc>
        <w:tc>
          <w:tcPr>
            <w:tcW w:w="1559" w:type="dxa"/>
            <w:gridSpan w:val="2"/>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Средства бюджетов РФ, РХ</w:t>
            </w:r>
          </w:p>
        </w:tc>
        <w:tc>
          <w:tcPr>
            <w:tcW w:w="851" w:type="dxa"/>
            <w:gridSpan w:val="2"/>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265,00</w:t>
            </w:r>
          </w:p>
        </w:tc>
        <w:tc>
          <w:tcPr>
            <w:tcW w:w="709"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0"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1" w:type="dxa"/>
            <w:gridSpan w:val="2"/>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0" w:type="dxa"/>
            <w:gridSpan w:val="2"/>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992" w:type="dxa"/>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r>
      <w:tr w:rsidR="0067744E" w:rsidRPr="0067744E" w:rsidTr="007D0ACA">
        <w:tc>
          <w:tcPr>
            <w:tcW w:w="3039" w:type="dxa"/>
            <w:gridSpan w:val="2"/>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Средства местного бюджета</w:t>
            </w:r>
          </w:p>
        </w:tc>
        <w:tc>
          <w:tcPr>
            <w:tcW w:w="851" w:type="dxa"/>
            <w:gridSpan w:val="2"/>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80,0</w:t>
            </w:r>
            <w:r w:rsidR="00287266">
              <w:rPr>
                <w:color w:val="000000" w:themeColor="text1"/>
                <w:sz w:val="26"/>
                <w:szCs w:val="26"/>
                <w:lang w:eastAsia="ru-RU"/>
              </w:rPr>
              <w:t>0</w:t>
            </w:r>
          </w:p>
        </w:tc>
        <w:tc>
          <w:tcPr>
            <w:tcW w:w="709" w:type="dxa"/>
          </w:tcPr>
          <w:p w:rsidR="0067744E" w:rsidRPr="0087684B" w:rsidRDefault="00353D2D" w:rsidP="00353D2D">
            <w:pPr>
              <w:pStyle w:val="afa"/>
              <w:tabs>
                <w:tab w:val="left" w:pos="1276"/>
              </w:tabs>
              <w:adjustRightInd w:val="0"/>
              <w:ind w:left="0"/>
              <w:rPr>
                <w:color w:val="000000" w:themeColor="text1"/>
                <w:sz w:val="26"/>
                <w:szCs w:val="26"/>
                <w:lang w:eastAsia="ru-RU"/>
              </w:rPr>
            </w:pPr>
            <w:r>
              <w:rPr>
                <w:color w:val="000000" w:themeColor="text1"/>
                <w:sz w:val="26"/>
                <w:szCs w:val="26"/>
                <w:lang w:eastAsia="ru-RU"/>
              </w:rPr>
              <w:t>99</w:t>
            </w:r>
            <w:r w:rsidR="0067744E" w:rsidRPr="0087684B">
              <w:rPr>
                <w:color w:val="000000" w:themeColor="text1"/>
                <w:sz w:val="26"/>
                <w:szCs w:val="26"/>
                <w:lang w:eastAsia="ru-RU"/>
              </w:rPr>
              <w:t>,</w:t>
            </w:r>
            <w:r>
              <w:rPr>
                <w:color w:val="000000" w:themeColor="text1"/>
                <w:sz w:val="26"/>
                <w:szCs w:val="26"/>
                <w:lang w:eastAsia="ru-RU"/>
              </w:rPr>
              <w:t>00</w:t>
            </w:r>
          </w:p>
        </w:tc>
        <w:tc>
          <w:tcPr>
            <w:tcW w:w="850" w:type="dxa"/>
          </w:tcPr>
          <w:p w:rsidR="0067744E" w:rsidRPr="0087684B" w:rsidRDefault="0067744E" w:rsidP="00ED0B82">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1</w:t>
            </w:r>
            <w:r w:rsidR="00ED0B82" w:rsidRPr="0087684B">
              <w:rPr>
                <w:color w:val="000000" w:themeColor="text1"/>
                <w:sz w:val="26"/>
                <w:szCs w:val="26"/>
                <w:lang w:eastAsia="ru-RU"/>
              </w:rPr>
              <w:t>0</w:t>
            </w:r>
            <w:r w:rsidRPr="0087684B">
              <w:rPr>
                <w:color w:val="000000" w:themeColor="text1"/>
                <w:sz w:val="26"/>
                <w:szCs w:val="26"/>
                <w:lang w:eastAsia="ru-RU"/>
              </w:rPr>
              <w:t>0,00</w:t>
            </w:r>
          </w:p>
        </w:tc>
        <w:tc>
          <w:tcPr>
            <w:tcW w:w="851" w:type="dxa"/>
            <w:gridSpan w:val="2"/>
          </w:tcPr>
          <w:p w:rsidR="0067744E" w:rsidRPr="0087684B" w:rsidRDefault="007D0ACA" w:rsidP="001B4ADB">
            <w:pPr>
              <w:pStyle w:val="afa"/>
              <w:widowControl w:val="0"/>
              <w:tabs>
                <w:tab w:val="left" w:pos="1276"/>
              </w:tabs>
              <w:autoSpaceDE w:val="0"/>
              <w:autoSpaceDN w:val="0"/>
              <w:adjustRightInd w:val="0"/>
              <w:ind w:left="0"/>
              <w:rPr>
                <w:color w:val="000000" w:themeColor="text1"/>
                <w:sz w:val="26"/>
                <w:szCs w:val="26"/>
                <w:lang w:eastAsia="ru-RU"/>
              </w:rPr>
            </w:pPr>
            <w:r w:rsidRPr="0087684B">
              <w:rPr>
                <w:color w:val="000000" w:themeColor="text1"/>
                <w:sz w:val="26"/>
                <w:szCs w:val="26"/>
                <w:lang w:eastAsia="ru-RU"/>
              </w:rPr>
              <w:t>100,00</w:t>
            </w:r>
          </w:p>
        </w:tc>
        <w:tc>
          <w:tcPr>
            <w:tcW w:w="850" w:type="dxa"/>
            <w:gridSpan w:val="2"/>
          </w:tcPr>
          <w:p w:rsidR="0067744E" w:rsidRPr="0087684B" w:rsidRDefault="007D0ACA" w:rsidP="001B4ADB">
            <w:pPr>
              <w:pStyle w:val="afa"/>
              <w:widowControl w:val="0"/>
              <w:tabs>
                <w:tab w:val="left" w:pos="1276"/>
              </w:tabs>
              <w:autoSpaceDE w:val="0"/>
              <w:autoSpaceDN w:val="0"/>
              <w:adjustRightInd w:val="0"/>
              <w:ind w:left="0"/>
              <w:rPr>
                <w:color w:val="000000" w:themeColor="text1"/>
                <w:sz w:val="26"/>
                <w:szCs w:val="26"/>
                <w:lang w:eastAsia="ru-RU"/>
              </w:rPr>
            </w:pPr>
            <w:r w:rsidRPr="0087684B">
              <w:rPr>
                <w:color w:val="000000" w:themeColor="text1"/>
                <w:sz w:val="26"/>
                <w:szCs w:val="26"/>
                <w:lang w:eastAsia="ru-RU"/>
              </w:rPr>
              <w:t>100,00</w:t>
            </w:r>
          </w:p>
        </w:tc>
        <w:tc>
          <w:tcPr>
            <w:tcW w:w="992" w:type="dxa"/>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r>
      <w:tr w:rsidR="0067744E" w:rsidRPr="0067744E" w:rsidTr="007D0ACA">
        <w:tc>
          <w:tcPr>
            <w:tcW w:w="3039" w:type="dxa"/>
            <w:gridSpan w:val="2"/>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c>
          <w:tcPr>
            <w:tcW w:w="1559" w:type="dxa"/>
            <w:gridSpan w:val="2"/>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Иные источники</w:t>
            </w:r>
          </w:p>
        </w:tc>
        <w:tc>
          <w:tcPr>
            <w:tcW w:w="851" w:type="dxa"/>
            <w:gridSpan w:val="2"/>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709"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0" w:type="dxa"/>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1" w:type="dxa"/>
            <w:gridSpan w:val="2"/>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850" w:type="dxa"/>
            <w:gridSpan w:val="2"/>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0,0</w:t>
            </w:r>
          </w:p>
        </w:tc>
        <w:tc>
          <w:tcPr>
            <w:tcW w:w="992" w:type="dxa"/>
            <w:vMerge/>
          </w:tcPr>
          <w:p w:rsidR="0067744E" w:rsidRPr="0087684B" w:rsidRDefault="0067744E" w:rsidP="001B4ADB">
            <w:pPr>
              <w:pStyle w:val="afa"/>
              <w:tabs>
                <w:tab w:val="left" w:pos="1276"/>
              </w:tabs>
              <w:adjustRightInd w:val="0"/>
              <w:ind w:left="0"/>
              <w:rPr>
                <w:color w:val="000000" w:themeColor="text1"/>
                <w:sz w:val="26"/>
                <w:szCs w:val="26"/>
                <w:lang w:eastAsia="ru-RU"/>
              </w:rPr>
            </w:pPr>
          </w:p>
        </w:tc>
      </w:tr>
      <w:tr w:rsidR="0067744E" w:rsidRPr="0067744E" w:rsidTr="00C42CD3">
        <w:trPr>
          <w:trHeight w:val="20"/>
        </w:trPr>
        <w:tc>
          <w:tcPr>
            <w:tcW w:w="4598" w:type="dxa"/>
            <w:gridSpan w:val="4"/>
          </w:tcPr>
          <w:p w:rsidR="0067744E" w:rsidRPr="0087684B" w:rsidRDefault="0067744E"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ИТОГО по Программе в целом за счет всех источников финансирования</w:t>
            </w:r>
          </w:p>
        </w:tc>
        <w:tc>
          <w:tcPr>
            <w:tcW w:w="851" w:type="dxa"/>
            <w:gridSpan w:val="2"/>
          </w:tcPr>
          <w:p w:rsidR="0067744E" w:rsidRPr="0087684B" w:rsidRDefault="00ED0B82" w:rsidP="001B4ADB">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345</w:t>
            </w:r>
            <w:r w:rsidR="0067744E" w:rsidRPr="0087684B">
              <w:rPr>
                <w:color w:val="000000" w:themeColor="text1"/>
                <w:sz w:val="26"/>
                <w:szCs w:val="26"/>
                <w:lang w:eastAsia="ru-RU"/>
              </w:rPr>
              <w:t>,00</w:t>
            </w:r>
          </w:p>
        </w:tc>
        <w:tc>
          <w:tcPr>
            <w:tcW w:w="709" w:type="dxa"/>
          </w:tcPr>
          <w:p w:rsidR="0067744E" w:rsidRPr="0087684B" w:rsidRDefault="00353D2D" w:rsidP="00ED0B82">
            <w:pPr>
              <w:pStyle w:val="afa"/>
              <w:tabs>
                <w:tab w:val="left" w:pos="1276"/>
              </w:tabs>
              <w:adjustRightInd w:val="0"/>
              <w:ind w:left="0"/>
              <w:rPr>
                <w:color w:val="000000" w:themeColor="text1"/>
                <w:sz w:val="26"/>
                <w:szCs w:val="26"/>
                <w:lang w:eastAsia="ru-RU"/>
              </w:rPr>
            </w:pPr>
            <w:r>
              <w:rPr>
                <w:color w:val="000000" w:themeColor="text1"/>
                <w:sz w:val="26"/>
                <w:szCs w:val="26"/>
                <w:lang w:eastAsia="ru-RU"/>
              </w:rPr>
              <w:t>99,00</w:t>
            </w:r>
          </w:p>
        </w:tc>
        <w:tc>
          <w:tcPr>
            <w:tcW w:w="850" w:type="dxa"/>
          </w:tcPr>
          <w:p w:rsidR="0067744E" w:rsidRPr="0087684B" w:rsidRDefault="0067744E" w:rsidP="00ED0B82">
            <w:pPr>
              <w:pStyle w:val="afa"/>
              <w:tabs>
                <w:tab w:val="left" w:pos="1276"/>
              </w:tabs>
              <w:adjustRightInd w:val="0"/>
              <w:ind w:left="0"/>
              <w:rPr>
                <w:color w:val="000000" w:themeColor="text1"/>
                <w:sz w:val="26"/>
                <w:szCs w:val="26"/>
                <w:lang w:eastAsia="ru-RU"/>
              </w:rPr>
            </w:pPr>
            <w:r w:rsidRPr="0087684B">
              <w:rPr>
                <w:color w:val="000000" w:themeColor="text1"/>
                <w:sz w:val="26"/>
                <w:szCs w:val="26"/>
                <w:lang w:eastAsia="ru-RU"/>
              </w:rPr>
              <w:t>1</w:t>
            </w:r>
            <w:r w:rsidR="00ED0B82" w:rsidRPr="0087684B">
              <w:rPr>
                <w:color w:val="000000" w:themeColor="text1"/>
                <w:sz w:val="26"/>
                <w:szCs w:val="26"/>
                <w:lang w:eastAsia="ru-RU"/>
              </w:rPr>
              <w:t>0</w:t>
            </w:r>
            <w:r w:rsidRPr="0087684B">
              <w:rPr>
                <w:color w:val="000000" w:themeColor="text1"/>
                <w:sz w:val="26"/>
                <w:szCs w:val="26"/>
                <w:lang w:eastAsia="ru-RU"/>
              </w:rPr>
              <w:t>0,00</w:t>
            </w:r>
          </w:p>
        </w:tc>
        <w:tc>
          <w:tcPr>
            <w:tcW w:w="851" w:type="dxa"/>
            <w:gridSpan w:val="2"/>
          </w:tcPr>
          <w:p w:rsidR="0067744E" w:rsidRPr="0087684B" w:rsidRDefault="007D0ACA" w:rsidP="001B4ADB">
            <w:pPr>
              <w:pStyle w:val="afa"/>
              <w:widowControl w:val="0"/>
              <w:tabs>
                <w:tab w:val="left" w:pos="1276"/>
              </w:tabs>
              <w:autoSpaceDE w:val="0"/>
              <w:autoSpaceDN w:val="0"/>
              <w:adjustRightInd w:val="0"/>
              <w:ind w:left="0"/>
              <w:rPr>
                <w:color w:val="000000" w:themeColor="text1"/>
                <w:sz w:val="26"/>
                <w:szCs w:val="26"/>
                <w:lang w:eastAsia="ru-RU"/>
              </w:rPr>
            </w:pPr>
            <w:r w:rsidRPr="0087684B">
              <w:rPr>
                <w:color w:val="000000" w:themeColor="text1"/>
                <w:sz w:val="26"/>
                <w:szCs w:val="26"/>
                <w:lang w:eastAsia="ru-RU"/>
              </w:rPr>
              <w:t>100,00</w:t>
            </w:r>
          </w:p>
        </w:tc>
        <w:tc>
          <w:tcPr>
            <w:tcW w:w="850" w:type="dxa"/>
            <w:gridSpan w:val="2"/>
          </w:tcPr>
          <w:p w:rsidR="0067744E" w:rsidRPr="0087684B" w:rsidRDefault="007D0ACA" w:rsidP="001B4ADB">
            <w:pPr>
              <w:pStyle w:val="afa"/>
              <w:widowControl w:val="0"/>
              <w:tabs>
                <w:tab w:val="left" w:pos="1276"/>
              </w:tabs>
              <w:autoSpaceDE w:val="0"/>
              <w:autoSpaceDN w:val="0"/>
              <w:adjustRightInd w:val="0"/>
              <w:ind w:left="0"/>
              <w:rPr>
                <w:color w:val="000000" w:themeColor="text1"/>
                <w:sz w:val="26"/>
                <w:szCs w:val="26"/>
                <w:lang w:eastAsia="ru-RU"/>
              </w:rPr>
            </w:pPr>
            <w:r w:rsidRPr="0087684B">
              <w:rPr>
                <w:color w:val="000000" w:themeColor="text1"/>
                <w:sz w:val="26"/>
                <w:szCs w:val="26"/>
                <w:lang w:eastAsia="ru-RU"/>
              </w:rPr>
              <w:t>100,00</w:t>
            </w:r>
          </w:p>
        </w:tc>
        <w:tc>
          <w:tcPr>
            <w:tcW w:w="992" w:type="dxa"/>
          </w:tcPr>
          <w:p w:rsidR="0067744E" w:rsidRPr="0087684B" w:rsidRDefault="0067744E" w:rsidP="001B4ADB">
            <w:pPr>
              <w:pStyle w:val="afa"/>
              <w:tabs>
                <w:tab w:val="left" w:pos="1276"/>
              </w:tabs>
              <w:adjustRightInd w:val="0"/>
              <w:ind w:left="0"/>
              <w:rPr>
                <w:color w:val="000000" w:themeColor="text1"/>
                <w:sz w:val="26"/>
                <w:szCs w:val="26"/>
                <w:lang w:eastAsia="ru-RU"/>
              </w:rPr>
            </w:pPr>
          </w:p>
        </w:tc>
      </w:tr>
    </w:tbl>
    <w:p w:rsidR="00C53516" w:rsidRDefault="00786A71" w:rsidP="001B4ADB">
      <w:pPr>
        <w:pStyle w:val="afa"/>
        <w:widowControl w:val="0"/>
        <w:tabs>
          <w:tab w:val="left" w:pos="1276"/>
        </w:tabs>
        <w:suppressAutoHyphens w:val="0"/>
        <w:autoSpaceDE w:val="0"/>
        <w:autoSpaceDN w:val="0"/>
        <w:adjustRightInd w:val="0"/>
        <w:ind w:left="426"/>
        <w:jc w:val="right"/>
        <w:rPr>
          <w:color w:val="000000" w:themeColor="text1"/>
          <w:sz w:val="26"/>
          <w:szCs w:val="26"/>
          <w:lang w:eastAsia="ru-RU"/>
        </w:rPr>
      </w:pPr>
      <w:r>
        <w:rPr>
          <w:color w:val="000000" w:themeColor="text1"/>
          <w:sz w:val="26"/>
          <w:szCs w:val="26"/>
          <w:lang w:eastAsia="ru-RU"/>
        </w:rPr>
        <w:t>.</w:t>
      </w:r>
      <w:r w:rsidR="00C53516">
        <w:rPr>
          <w:color w:val="000000" w:themeColor="text1"/>
          <w:sz w:val="26"/>
          <w:szCs w:val="26"/>
          <w:lang w:eastAsia="ru-RU"/>
        </w:rPr>
        <w:t>».</w:t>
      </w:r>
    </w:p>
    <w:p w:rsidR="008D4ADC" w:rsidRPr="00E64528" w:rsidRDefault="008D4ADC" w:rsidP="006E01F1">
      <w:pPr>
        <w:pStyle w:val="afa"/>
        <w:widowControl w:val="0"/>
        <w:numPr>
          <w:ilvl w:val="1"/>
          <w:numId w:val="11"/>
        </w:numPr>
        <w:tabs>
          <w:tab w:val="left" w:pos="1276"/>
        </w:tabs>
        <w:suppressAutoHyphens w:val="0"/>
        <w:autoSpaceDE w:val="0"/>
        <w:autoSpaceDN w:val="0"/>
        <w:adjustRightInd w:val="0"/>
        <w:ind w:left="0" w:firstLine="426"/>
        <w:jc w:val="both"/>
        <w:rPr>
          <w:color w:val="000000"/>
          <w:sz w:val="26"/>
          <w:szCs w:val="26"/>
        </w:rPr>
      </w:pPr>
      <w:r w:rsidRPr="00E64528">
        <w:rPr>
          <w:color w:val="000000" w:themeColor="text1"/>
          <w:sz w:val="26"/>
          <w:szCs w:val="26"/>
          <w:lang w:eastAsia="ru-RU"/>
        </w:rPr>
        <w:lastRenderedPageBreak/>
        <w:t>Р</w:t>
      </w:r>
      <w:r w:rsidRPr="00E64528">
        <w:rPr>
          <w:color w:val="000000"/>
          <w:sz w:val="26"/>
          <w:szCs w:val="26"/>
        </w:rPr>
        <w:t xml:space="preserve">аздел 5 </w:t>
      </w:r>
      <w:r w:rsidR="007564FB">
        <w:rPr>
          <w:color w:val="000000"/>
          <w:sz w:val="26"/>
          <w:szCs w:val="26"/>
        </w:rPr>
        <w:t>«О</w:t>
      </w:r>
      <w:r w:rsidRPr="00E64528">
        <w:rPr>
          <w:color w:val="000000"/>
          <w:sz w:val="26"/>
          <w:szCs w:val="26"/>
        </w:rPr>
        <w:t>боснование ресурсного обеспечения муниципальной программы</w:t>
      </w:r>
      <w:r w:rsidR="007564FB">
        <w:rPr>
          <w:color w:val="000000"/>
          <w:sz w:val="26"/>
          <w:szCs w:val="26"/>
        </w:rPr>
        <w:t>»</w:t>
      </w:r>
      <w:r w:rsidRPr="00E64528">
        <w:rPr>
          <w:color w:val="000000"/>
          <w:sz w:val="26"/>
          <w:szCs w:val="26"/>
        </w:rPr>
        <w:t xml:space="preserve"> изложить в следующей редакции: </w:t>
      </w:r>
    </w:p>
    <w:p w:rsidR="00786A71" w:rsidRDefault="00644B4C" w:rsidP="00F11BDA">
      <w:pPr>
        <w:widowControl w:val="0"/>
        <w:suppressAutoHyphens w:val="0"/>
        <w:autoSpaceDE w:val="0"/>
        <w:autoSpaceDN w:val="0"/>
        <w:adjustRightInd w:val="0"/>
        <w:ind w:right="-143"/>
        <w:contextualSpacing/>
        <w:jc w:val="both"/>
        <w:rPr>
          <w:color w:val="000000"/>
          <w:sz w:val="26"/>
          <w:szCs w:val="26"/>
        </w:rPr>
      </w:pPr>
      <w:r>
        <w:rPr>
          <w:color w:val="000000"/>
          <w:sz w:val="26"/>
          <w:szCs w:val="26"/>
        </w:rPr>
        <w:t>«</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1701"/>
        <w:gridCol w:w="1276"/>
        <w:gridCol w:w="850"/>
        <w:gridCol w:w="851"/>
        <w:gridCol w:w="992"/>
        <w:gridCol w:w="851"/>
        <w:gridCol w:w="850"/>
      </w:tblGrid>
      <w:tr w:rsidR="00786A71" w:rsidRPr="00786A71" w:rsidTr="00766CAA">
        <w:tc>
          <w:tcPr>
            <w:tcW w:w="2472" w:type="dxa"/>
            <w:vMerge w:val="restart"/>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Наименование ГРБС</w:t>
            </w:r>
          </w:p>
        </w:tc>
        <w:tc>
          <w:tcPr>
            <w:tcW w:w="1701" w:type="dxa"/>
            <w:vMerge w:val="restart"/>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Источники финансирования</w:t>
            </w:r>
          </w:p>
        </w:tc>
        <w:tc>
          <w:tcPr>
            <w:tcW w:w="1276" w:type="dxa"/>
            <w:vMerge w:val="restart"/>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Всего, тыс. руб.</w:t>
            </w:r>
          </w:p>
        </w:tc>
        <w:tc>
          <w:tcPr>
            <w:tcW w:w="4394" w:type="dxa"/>
            <w:gridSpan w:val="5"/>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В том числе по годам</w:t>
            </w:r>
          </w:p>
        </w:tc>
      </w:tr>
      <w:tr w:rsidR="00786A71" w:rsidRPr="00786A71" w:rsidTr="00766CAA">
        <w:tc>
          <w:tcPr>
            <w:tcW w:w="2472"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1701"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1276"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2024</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2025</w:t>
            </w:r>
          </w:p>
        </w:tc>
        <w:tc>
          <w:tcPr>
            <w:tcW w:w="992"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2026</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2027</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2028</w:t>
            </w:r>
          </w:p>
        </w:tc>
      </w:tr>
      <w:tr w:rsidR="00786A71" w:rsidRPr="00786A71" w:rsidTr="00766CAA">
        <w:tc>
          <w:tcPr>
            <w:tcW w:w="2472" w:type="dxa"/>
            <w:vMerge w:val="restart"/>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Администр</w:t>
            </w:r>
            <w:r>
              <w:rPr>
                <w:color w:val="000000"/>
                <w:sz w:val="26"/>
                <w:szCs w:val="26"/>
              </w:rPr>
              <w:t xml:space="preserve">ация муниципального образования </w:t>
            </w:r>
            <w:r w:rsidRPr="00786A71">
              <w:rPr>
                <w:color w:val="000000"/>
                <w:sz w:val="26"/>
                <w:szCs w:val="26"/>
              </w:rPr>
              <w:t>город Саяногорск</w:t>
            </w:r>
          </w:p>
        </w:tc>
        <w:tc>
          <w:tcPr>
            <w:tcW w:w="170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Всего</w:t>
            </w:r>
          </w:p>
        </w:tc>
        <w:tc>
          <w:tcPr>
            <w:tcW w:w="1276" w:type="dxa"/>
          </w:tcPr>
          <w:p w:rsidR="00786A71" w:rsidRPr="00786A71" w:rsidRDefault="00766CAA" w:rsidP="00786A71">
            <w:pPr>
              <w:widowControl w:val="0"/>
              <w:suppressAutoHyphens w:val="0"/>
              <w:autoSpaceDE w:val="0"/>
              <w:autoSpaceDN w:val="0"/>
              <w:adjustRightInd w:val="0"/>
              <w:ind w:right="-143"/>
              <w:contextualSpacing/>
              <w:rPr>
                <w:color w:val="000000"/>
                <w:sz w:val="26"/>
                <w:szCs w:val="26"/>
              </w:rPr>
            </w:pPr>
            <w:r>
              <w:rPr>
                <w:color w:val="000000"/>
                <w:sz w:val="26"/>
                <w:szCs w:val="26"/>
              </w:rPr>
              <w:t>7</w:t>
            </w:r>
            <w:r w:rsidR="00046F1F">
              <w:rPr>
                <w:color w:val="000000"/>
                <w:sz w:val="26"/>
                <w:szCs w:val="26"/>
              </w:rPr>
              <w:t>44</w:t>
            </w:r>
            <w:r w:rsidR="00786A71" w:rsidRPr="00786A71">
              <w:rPr>
                <w:color w:val="000000"/>
                <w:sz w:val="26"/>
                <w:szCs w:val="26"/>
              </w:rPr>
              <w:t>,00</w:t>
            </w:r>
          </w:p>
        </w:tc>
        <w:tc>
          <w:tcPr>
            <w:tcW w:w="850" w:type="dxa"/>
          </w:tcPr>
          <w:p w:rsidR="00786A71" w:rsidRPr="00786A71" w:rsidRDefault="00046F1F" w:rsidP="00786A71">
            <w:pPr>
              <w:widowControl w:val="0"/>
              <w:suppressAutoHyphens w:val="0"/>
              <w:autoSpaceDE w:val="0"/>
              <w:autoSpaceDN w:val="0"/>
              <w:adjustRightInd w:val="0"/>
              <w:ind w:right="-143"/>
              <w:contextualSpacing/>
              <w:rPr>
                <w:color w:val="000000"/>
                <w:sz w:val="26"/>
                <w:szCs w:val="26"/>
              </w:rPr>
            </w:pPr>
            <w:r>
              <w:rPr>
                <w:color w:val="000000"/>
                <w:sz w:val="26"/>
                <w:szCs w:val="26"/>
              </w:rPr>
              <w:t>345</w:t>
            </w:r>
            <w:r w:rsidR="00786A71" w:rsidRPr="00786A71">
              <w:rPr>
                <w:color w:val="000000"/>
                <w:sz w:val="26"/>
                <w:szCs w:val="26"/>
              </w:rPr>
              <w:t>,00</w:t>
            </w:r>
          </w:p>
        </w:tc>
        <w:tc>
          <w:tcPr>
            <w:tcW w:w="851" w:type="dxa"/>
          </w:tcPr>
          <w:p w:rsidR="00786A71" w:rsidRPr="00786A71" w:rsidRDefault="00353D2D" w:rsidP="00786A71">
            <w:pPr>
              <w:widowControl w:val="0"/>
              <w:suppressAutoHyphens w:val="0"/>
              <w:autoSpaceDE w:val="0"/>
              <w:autoSpaceDN w:val="0"/>
              <w:adjustRightInd w:val="0"/>
              <w:ind w:right="-143"/>
              <w:contextualSpacing/>
              <w:rPr>
                <w:color w:val="000000"/>
                <w:sz w:val="26"/>
                <w:szCs w:val="26"/>
              </w:rPr>
            </w:pPr>
            <w:r>
              <w:rPr>
                <w:color w:val="000000"/>
                <w:sz w:val="26"/>
                <w:szCs w:val="26"/>
              </w:rPr>
              <w:t>99,0</w:t>
            </w:r>
            <w:r w:rsidR="0071218A">
              <w:rPr>
                <w:color w:val="000000"/>
                <w:sz w:val="26"/>
                <w:szCs w:val="26"/>
              </w:rPr>
              <w:t>0</w:t>
            </w:r>
          </w:p>
        </w:tc>
        <w:tc>
          <w:tcPr>
            <w:tcW w:w="992" w:type="dxa"/>
          </w:tcPr>
          <w:p w:rsidR="00786A71" w:rsidRPr="00786A71" w:rsidRDefault="00046F1F" w:rsidP="00786A71">
            <w:pPr>
              <w:widowControl w:val="0"/>
              <w:suppressAutoHyphens w:val="0"/>
              <w:autoSpaceDE w:val="0"/>
              <w:autoSpaceDN w:val="0"/>
              <w:adjustRightInd w:val="0"/>
              <w:ind w:right="-143"/>
              <w:contextualSpacing/>
              <w:rPr>
                <w:color w:val="000000"/>
                <w:sz w:val="26"/>
                <w:szCs w:val="26"/>
              </w:rPr>
            </w:pPr>
            <w:r>
              <w:rPr>
                <w:color w:val="000000"/>
                <w:sz w:val="26"/>
                <w:szCs w:val="26"/>
              </w:rPr>
              <w:t>10</w:t>
            </w:r>
            <w:r w:rsidR="00786A71" w:rsidRPr="00786A71">
              <w:rPr>
                <w:color w:val="000000"/>
                <w:sz w:val="26"/>
                <w:szCs w:val="26"/>
              </w:rPr>
              <w:t>0,00</w:t>
            </w:r>
          </w:p>
        </w:tc>
        <w:tc>
          <w:tcPr>
            <w:tcW w:w="851" w:type="dxa"/>
          </w:tcPr>
          <w:p w:rsidR="00786A71" w:rsidRPr="00786A71" w:rsidRDefault="00766CAA" w:rsidP="00786A71">
            <w:pPr>
              <w:widowControl w:val="0"/>
              <w:suppressAutoHyphens w:val="0"/>
              <w:autoSpaceDE w:val="0"/>
              <w:autoSpaceDN w:val="0"/>
              <w:adjustRightInd w:val="0"/>
              <w:ind w:right="-143"/>
              <w:contextualSpacing/>
              <w:rPr>
                <w:color w:val="000000"/>
                <w:sz w:val="26"/>
                <w:szCs w:val="26"/>
              </w:rPr>
            </w:pPr>
            <w:r w:rsidRPr="0087684B">
              <w:rPr>
                <w:color w:val="000000" w:themeColor="text1"/>
                <w:sz w:val="26"/>
                <w:szCs w:val="26"/>
                <w:lang w:eastAsia="ru-RU"/>
              </w:rPr>
              <w:t>100,00</w:t>
            </w:r>
          </w:p>
        </w:tc>
        <w:tc>
          <w:tcPr>
            <w:tcW w:w="850" w:type="dxa"/>
          </w:tcPr>
          <w:p w:rsidR="00786A71" w:rsidRPr="00786A71" w:rsidRDefault="00766CAA" w:rsidP="00786A71">
            <w:pPr>
              <w:widowControl w:val="0"/>
              <w:suppressAutoHyphens w:val="0"/>
              <w:autoSpaceDE w:val="0"/>
              <w:autoSpaceDN w:val="0"/>
              <w:adjustRightInd w:val="0"/>
              <w:ind w:right="-143"/>
              <w:contextualSpacing/>
              <w:rPr>
                <w:color w:val="000000"/>
                <w:sz w:val="26"/>
                <w:szCs w:val="26"/>
              </w:rPr>
            </w:pPr>
            <w:r w:rsidRPr="0087684B">
              <w:rPr>
                <w:color w:val="000000" w:themeColor="text1"/>
                <w:sz w:val="26"/>
                <w:szCs w:val="26"/>
                <w:lang w:eastAsia="ru-RU"/>
              </w:rPr>
              <w:t>100,00</w:t>
            </w:r>
          </w:p>
        </w:tc>
      </w:tr>
      <w:tr w:rsidR="00786A71" w:rsidRPr="00786A71" w:rsidTr="00766CAA">
        <w:tc>
          <w:tcPr>
            <w:tcW w:w="2472"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5670" w:type="dxa"/>
            <w:gridSpan w:val="5"/>
          </w:tcPr>
          <w:p w:rsidR="00786A71" w:rsidRPr="00786A71" w:rsidRDefault="00786A71" w:rsidP="005F33D5">
            <w:pPr>
              <w:widowControl w:val="0"/>
              <w:suppressAutoHyphens w:val="0"/>
              <w:autoSpaceDE w:val="0"/>
              <w:autoSpaceDN w:val="0"/>
              <w:adjustRightInd w:val="0"/>
              <w:ind w:right="-143"/>
              <w:contextualSpacing/>
              <w:jc w:val="center"/>
              <w:rPr>
                <w:color w:val="000000"/>
                <w:sz w:val="26"/>
                <w:szCs w:val="26"/>
              </w:rPr>
            </w:pPr>
            <w:r w:rsidRPr="00786A71">
              <w:rPr>
                <w:color w:val="000000"/>
                <w:sz w:val="26"/>
                <w:szCs w:val="26"/>
              </w:rPr>
              <w:t>Из них</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r>
      <w:tr w:rsidR="00786A71" w:rsidRPr="00786A71" w:rsidTr="00766CAA">
        <w:tc>
          <w:tcPr>
            <w:tcW w:w="2472"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170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Средства бюджетов РФ, РХ</w:t>
            </w:r>
          </w:p>
        </w:tc>
        <w:tc>
          <w:tcPr>
            <w:tcW w:w="1276"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265</w:t>
            </w:r>
            <w:r w:rsidR="00786A71" w:rsidRPr="00786A71">
              <w:rPr>
                <w:color w:val="000000"/>
                <w:sz w:val="26"/>
                <w:szCs w:val="26"/>
              </w:rPr>
              <w:t>,0</w:t>
            </w:r>
          </w:p>
        </w:tc>
        <w:tc>
          <w:tcPr>
            <w:tcW w:w="850"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265</w:t>
            </w:r>
            <w:r w:rsidR="00786A71" w:rsidRPr="00786A71">
              <w:rPr>
                <w:color w:val="000000"/>
                <w:sz w:val="26"/>
                <w:szCs w:val="26"/>
              </w:rPr>
              <w:t>,0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992"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r w:rsidR="00786A71" w:rsidRPr="00786A71" w:rsidTr="00766CAA">
        <w:tc>
          <w:tcPr>
            <w:tcW w:w="2472"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170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Средства местного бюджета</w:t>
            </w:r>
          </w:p>
        </w:tc>
        <w:tc>
          <w:tcPr>
            <w:tcW w:w="1276" w:type="dxa"/>
          </w:tcPr>
          <w:p w:rsidR="00786A71" w:rsidRPr="00786A71" w:rsidRDefault="00287266" w:rsidP="00786A71">
            <w:pPr>
              <w:widowControl w:val="0"/>
              <w:suppressAutoHyphens w:val="0"/>
              <w:autoSpaceDE w:val="0"/>
              <w:autoSpaceDN w:val="0"/>
              <w:adjustRightInd w:val="0"/>
              <w:ind w:right="-143"/>
              <w:contextualSpacing/>
              <w:rPr>
                <w:color w:val="000000"/>
                <w:sz w:val="26"/>
                <w:szCs w:val="26"/>
              </w:rPr>
            </w:pPr>
            <w:r>
              <w:rPr>
                <w:color w:val="000000"/>
                <w:sz w:val="26"/>
                <w:szCs w:val="26"/>
              </w:rPr>
              <w:t>4</w:t>
            </w:r>
            <w:r w:rsidR="005F33D5">
              <w:rPr>
                <w:color w:val="000000"/>
                <w:sz w:val="26"/>
                <w:szCs w:val="26"/>
              </w:rPr>
              <w:t>79</w:t>
            </w:r>
            <w:r w:rsidR="00786A71" w:rsidRPr="00786A71">
              <w:rPr>
                <w:color w:val="000000"/>
                <w:sz w:val="26"/>
                <w:szCs w:val="26"/>
              </w:rPr>
              <w:t>,00</w:t>
            </w:r>
          </w:p>
        </w:tc>
        <w:tc>
          <w:tcPr>
            <w:tcW w:w="850"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80</w:t>
            </w:r>
            <w:r w:rsidR="00786A71" w:rsidRPr="00786A71">
              <w:rPr>
                <w:color w:val="000000"/>
                <w:sz w:val="26"/>
                <w:szCs w:val="26"/>
              </w:rPr>
              <w:t>,00</w:t>
            </w:r>
          </w:p>
        </w:tc>
        <w:tc>
          <w:tcPr>
            <w:tcW w:w="851" w:type="dxa"/>
          </w:tcPr>
          <w:p w:rsidR="00786A71" w:rsidRPr="00786A71" w:rsidRDefault="00353D2D" w:rsidP="00786A71">
            <w:pPr>
              <w:widowControl w:val="0"/>
              <w:suppressAutoHyphens w:val="0"/>
              <w:autoSpaceDE w:val="0"/>
              <w:autoSpaceDN w:val="0"/>
              <w:adjustRightInd w:val="0"/>
              <w:ind w:right="-143"/>
              <w:contextualSpacing/>
              <w:rPr>
                <w:color w:val="000000"/>
                <w:sz w:val="26"/>
                <w:szCs w:val="26"/>
              </w:rPr>
            </w:pPr>
            <w:r w:rsidRPr="00353D2D">
              <w:rPr>
                <w:color w:val="000000"/>
                <w:sz w:val="26"/>
                <w:szCs w:val="26"/>
              </w:rPr>
              <w:t>99,0</w:t>
            </w:r>
            <w:r w:rsidR="0071218A">
              <w:rPr>
                <w:color w:val="000000"/>
                <w:sz w:val="26"/>
                <w:szCs w:val="26"/>
              </w:rPr>
              <w:t>0</w:t>
            </w:r>
          </w:p>
        </w:tc>
        <w:tc>
          <w:tcPr>
            <w:tcW w:w="992"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100</w:t>
            </w:r>
            <w:r w:rsidR="00786A71" w:rsidRPr="00786A71">
              <w:rPr>
                <w:color w:val="000000"/>
                <w:sz w:val="26"/>
                <w:szCs w:val="26"/>
              </w:rPr>
              <w:t>,00</w:t>
            </w:r>
          </w:p>
        </w:tc>
        <w:tc>
          <w:tcPr>
            <w:tcW w:w="851" w:type="dxa"/>
          </w:tcPr>
          <w:p w:rsidR="00786A71" w:rsidRPr="00786A71" w:rsidRDefault="00766CAA" w:rsidP="00786A71">
            <w:pPr>
              <w:widowControl w:val="0"/>
              <w:suppressAutoHyphens w:val="0"/>
              <w:autoSpaceDE w:val="0"/>
              <w:autoSpaceDN w:val="0"/>
              <w:adjustRightInd w:val="0"/>
              <w:ind w:right="-143"/>
              <w:contextualSpacing/>
              <w:rPr>
                <w:color w:val="000000"/>
                <w:sz w:val="26"/>
                <w:szCs w:val="26"/>
              </w:rPr>
            </w:pPr>
            <w:r w:rsidRPr="0087684B">
              <w:rPr>
                <w:color w:val="000000" w:themeColor="text1"/>
                <w:sz w:val="26"/>
                <w:szCs w:val="26"/>
                <w:lang w:eastAsia="ru-RU"/>
              </w:rPr>
              <w:t>100,00</w:t>
            </w:r>
          </w:p>
        </w:tc>
        <w:tc>
          <w:tcPr>
            <w:tcW w:w="850" w:type="dxa"/>
          </w:tcPr>
          <w:p w:rsidR="00786A71" w:rsidRPr="00786A71" w:rsidRDefault="00766CAA" w:rsidP="00786A71">
            <w:pPr>
              <w:widowControl w:val="0"/>
              <w:suppressAutoHyphens w:val="0"/>
              <w:autoSpaceDE w:val="0"/>
              <w:autoSpaceDN w:val="0"/>
              <w:adjustRightInd w:val="0"/>
              <w:ind w:right="-143"/>
              <w:contextualSpacing/>
              <w:rPr>
                <w:color w:val="000000"/>
                <w:sz w:val="26"/>
                <w:szCs w:val="26"/>
              </w:rPr>
            </w:pPr>
            <w:r w:rsidRPr="0087684B">
              <w:rPr>
                <w:color w:val="000000" w:themeColor="text1"/>
                <w:sz w:val="26"/>
                <w:szCs w:val="26"/>
                <w:lang w:eastAsia="ru-RU"/>
              </w:rPr>
              <w:t>100,00</w:t>
            </w:r>
          </w:p>
        </w:tc>
      </w:tr>
      <w:tr w:rsidR="00786A71" w:rsidRPr="00786A71" w:rsidTr="00766CAA">
        <w:tc>
          <w:tcPr>
            <w:tcW w:w="2472" w:type="dxa"/>
            <w:vMerge/>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p>
        </w:tc>
        <w:tc>
          <w:tcPr>
            <w:tcW w:w="170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Иные источники</w:t>
            </w:r>
          </w:p>
        </w:tc>
        <w:tc>
          <w:tcPr>
            <w:tcW w:w="1276"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992"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r w:rsidR="00786A71" w:rsidRPr="00786A71" w:rsidTr="00766CAA">
        <w:tc>
          <w:tcPr>
            <w:tcW w:w="4173" w:type="dxa"/>
            <w:gridSpan w:val="2"/>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Всего по программе</w:t>
            </w:r>
          </w:p>
        </w:tc>
        <w:tc>
          <w:tcPr>
            <w:tcW w:w="1276" w:type="dxa"/>
          </w:tcPr>
          <w:p w:rsidR="00786A71" w:rsidRPr="00786A71" w:rsidRDefault="00766CAA" w:rsidP="00786A71">
            <w:pPr>
              <w:widowControl w:val="0"/>
              <w:suppressAutoHyphens w:val="0"/>
              <w:autoSpaceDE w:val="0"/>
              <w:autoSpaceDN w:val="0"/>
              <w:adjustRightInd w:val="0"/>
              <w:ind w:right="-143"/>
              <w:contextualSpacing/>
              <w:rPr>
                <w:color w:val="000000"/>
                <w:sz w:val="26"/>
                <w:szCs w:val="26"/>
              </w:rPr>
            </w:pPr>
            <w:r>
              <w:rPr>
                <w:color w:val="000000"/>
                <w:sz w:val="26"/>
                <w:szCs w:val="26"/>
              </w:rPr>
              <w:t>7</w:t>
            </w:r>
            <w:r w:rsidR="005F33D5">
              <w:rPr>
                <w:color w:val="000000"/>
                <w:sz w:val="26"/>
                <w:szCs w:val="26"/>
              </w:rPr>
              <w:t>44</w:t>
            </w:r>
            <w:r w:rsidR="00786A71" w:rsidRPr="00786A71">
              <w:rPr>
                <w:color w:val="000000"/>
                <w:sz w:val="26"/>
                <w:szCs w:val="26"/>
              </w:rPr>
              <w:t>,00</w:t>
            </w:r>
          </w:p>
        </w:tc>
        <w:tc>
          <w:tcPr>
            <w:tcW w:w="850"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345</w:t>
            </w:r>
            <w:r w:rsidR="00786A71" w:rsidRPr="00786A71">
              <w:rPr>
                <w:color w:val="000000"/>
                <w:sz w:val="26"/>
                <w:szCs w:val="26"/>
              </w:rPr>
              <w:t>,00</w:t>
            </w:r>
          </w:p>
        </w:tc>
        <w:tc>
          <w:tcPr>
            <w:tcW w:w="851" w:type="dxa"/>
          </w:tcPr>
          <w:p w:rsidR="00786A71" w:rsidRPr="00786A71" w:rsidRDefault="00353D2D" w:rsidP="00786A71">
            <w:pPr>
              <w:widowControl w:val="0"/>
              <w:suppressAutoHyphens w:val="0"/>
              <w:autoSpaceDE w:val="0"/>
              <w:autoSpaceDN w:val="0"/>
              <w:adjustRightInd w:val="0"/>
              <w:ind w:right="-143"/>
              <w:contextualSpacing/>
              <w:rPr>
                <w:color w:val="000000"/>
                <w:sz w:val="26"/>
                <w:szCs w:val="26"/>
              </w:rPr>
            </w:pPr>
            <w:r w:rsidRPr="00353D2D">
              <w:rPr>
                <w:color w:val="000000"/>
                <w:sz w:val="26"/>
                <w:szCs w:val="26"/>
              </w:rPr>
              <w:t>99,0</w:t>
            </w:r>
            <w:r w:rsidR="0071218A">
              <w:rPr>
                <w:color w:val="000000"/>
                <w:sz w:val="26"/>
                <w:szCs w:val="26"/>
              </w:rPr>
              <w:t>0</w:t>
            </w:r>
          </w:p>
        </w:tc>
        <w:tc>
          <w:tcPr>
            <w:tcW w:w="992" w:type="dxa"/>
          </w:tcPr>
          <w:p w:rsidR="00786A71" w:rsidRPr="00786A71" w:rsidRDefault="005F33D5" w:rsidP="00786A71">
            <w:pPr>
              <w:widowControl w:val="0"/>
              <w:suppressAutoHyphens w:val="0"/>
              <w:autoSpaceDE w:val="0"/>
              <w:autoSpaceDN w:val="0"/>
              <w:adjustRightInd w:val="0"/>
              <w:ind w:right="-143"/>
              <w:contextualSpacing/>
              <w:rPr>
                <w:color w:val="000000"/>
                <w:sz w:val="26"/>
                <w:szCs w:val="26"/>
              </w:rPr>
            </w:pPr>
            <w:r>
              <w:rPr>
                <w:color w:val="000000"/>
                <w:sz w:val="26"/>
                <w:szCs w:val="26"/>
              </w:rPr>
              <w:t>10</w:t>
            </w:r>
            <w:r w:rsidR="00786A71" w:rsidRPr="00786A71">
              <w:rPr>
                <w:color w:val="000000"/>
                <w:sz w:val="26"/>
                <w:szCs w:val="26"/>
              </w:rPr>
              <w:t>0,00</w:t>
            </w:r>
          </w:p>
        </w:tc>
        <w:tc>
          <w:tcPr>
            <w:tcW w:w="851" w:type="dxa"/>
          </w:tcPr>
          <w:p w:rsidR="00786A71" w:rsidRPr="00786A71" w:rsidRDefault="00766CAA" w:rsidP="00786A71">
            <w:pPr>
              <w:widowControl w:val="0"/>
              <w:suppressAutoHyphens w:val="0"/>
              <w:autoSpaceDE w:val="0"/>
              <w:autoSpaceDN w:val="0"/>
              <w:adjustRightInd w:val="0"/>
              <w:ind w:right="-143"/>
              <w:contextualSpacing/>
              <w:rPr>
                <w:color w:val="000000"/>
                <w:sz w:val="26"/>
                <w:szCs w:val="26"/>
              </w:rPr>
            </w:pPr>
            <w:r w:rsidRPr="0087684B">
              <w:rPr>
                <w:color w:val="000000" w:themeColor="text1"/>
                <w:sz w:val="26"/>
                <w:szCs w:val="26"/>
                <w:lang w:eastAsia="ru-RU"/>
              </w:rPr>
              <w:t>100,00</w:t>
            </w:r>
          </w:p>
        </w:tc>
        <w:tc>
          <w:tcPr>
            <w:tcW w:w="850" w:type="dxa"/>
          </w:tcPr>
          <w:p w:rsidR="00786A71" w:rsidRPr="00786A71" w:rsidRDefault="00766CAA" w:rsidP="00786A71">
            <w:pPr>
              <w:widowControl w:val="0"/>
              <w:suppressAutoHyphens w:val="0"/>
              <w:autoSpaceDE w:val="0"/>
              <w:autoSpaceDN w:val="0"/>
              <w:adjustRightInd w:val="0"/>
              <w:ind w:right="-143"/>
              <w:contextualSpacing/>
              <w:rPr>
                <w:color w:val="000000"/>
                <w:sz w:val="26"/>
                <w:szCs w:val="26"/>
              </w:rPr>
            </w:pPr>
            <w:r w:rsidRPr="0087684B">
              <w:rPr>
                <w:color w:val="000000" w:themeColor="text1"/>
                <w:sz w:val="26"/>
                <w:szCs w:val="26"/>
                <w:lang w:eastAsia="ru-RU"/>
              </w:rPr>
              <w:t>100,00</w:t>
            </w:r>
          </w:p>
        </w:tc>
      </w:tr>
      <w:tr w:rsidR="00786A71" w:rsidRPr="00786A71" w:rsidTr="00766CAA">
        <w:tc>
          <w:tcPr>
            <w:tcW w:w="9843" w:type="dxa"/>
            <w:gridSpan w:val="8"/>
          </w:tcPr>
          <w:p w:rsidR="00786A71" w:rsidRPr="00786A71" w:rsidRDefault="00786A71" w:rsidP="005F33D5">
            <w:pPr>
              <w:widowControl w:val="0"/>
              <w:suppressAutoHyphens w:val="0"/>
              <w:autoSpaceDE w:val="0"/>
              <w:autoSpaceDN w:val="0"/>
              <w:adjustRightInd w:val="0"/>
              <w:ind w:right="-143"/>
              <w:contextualSpacing/>
              <w:jc w:val="center"/>
              <w:rPr>
                <w:color w:val="000000"/>
                <w:sz w:val="26"/>
                <w:szCs w:val="26"/>
              </w:rPr>
            </w:pPr>
            <w:r w:rsidRPr="00786A71">
              <w:rPr>
                <w:color w:val="000000"/>
                <w:sz w:val="26"/>
                <w:szCs w:val="26"/>
              </w:rPr>
              <w:t>В том числе</w:t>
            </w:r>
          </w:p>
        </w:tc>
      </w:tr>
      <w:tr w:rsidR="00786A71" w:rsidRPr="00786A71" w:rsidTr="00766CAA">
        <w:tc>
          <w:tcPr>
            <w:tcW w:w="4173" w:type="dxa"/>
            <w:gridSpan w:val="2"/>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Средства бюджетов РФ, РХ</w:t>
            </w:r>
          </w:p>
        </w:tc>
        <w:tc>
          <w:tcPr>
            <w:tcW w:w="1276" w:type="dxa"/>
          </w:tcPr>
          <w:p w:rsidR="00786A71" w:rsidRPr="00786A71" w:rsidRDefault="003E1852" w:rsidP="00786A71">
            <w:pPr>
              <w:widowControl w:val="0"/>
              <w:suppressAutoHyphens w:val="0"/>
              <w:autoSpaceDE w:val="0"/>
              <w:autoSpaceDN w:val="0"/>
              <w:adjustRightInd w:val="0"/>
              <w:ind w:right="-143"/>
              <w:contextualSpacing/>
              <w:rPr>
                <w:color w:val="000000"/>
                <w:sz w:val="26"/>
                <w:szCs w:val="26"/>
              </w:rPr>
            </w:pPr>
            <w:r>
              <w:rPr>
                <w:color w:val="000000"/>
                <w:sz w:val="26"/>
                <w:szCs w:val="26"/>
              </w:rPr>
              <w:t>265,00</w:t>
            </w:r>
          </w:p>
        </w:tc>
        <w:tc>
          <w:tcPr>
            <w:tcW w:w="850" w:type="dxa"/>
          </w:tcPr>
          <w:p w:rsidR="00786A71" w:rsidRPr="00786A71" w:rsidRDefault="003E1852" w:rsidP="00786A71">
            <w:pPr>
              <w:widowControl w:val="0"/>
              <w:suppressAutoHyphens w:val="0"/>
              <w:autoSpaceDE w:val="0"/>
              <w:autoSpaceDN w:val="0"/>
              <w:adjustRightInd w:val="0"/>
              <w:ind w:right="-143"/>
              <w:contextualSpacing/>
              <w:rPr>
                <w:color w:val="000000"/>
                <w:sz w:val="26"/>
                <w:szCs w:val="26"/>
              </w:rPr>
            </w:pPr>
            <w:r>
              <w:rPr>
                <w:color w:val="000000"/>
                <w:sz w:val="26"/>
                <w:szCs w:val="26"/>
              </w:rPr>
              <w:t>265</w:t>
            </w:r>
            <w:r w:rsidR="00786A71" w:rsidRPr="00786A71">
              <w:rPr>
                <w:color w:val="000000"/>
                <w:sz w:val="26"/>
                <w:szCs w:val="26"/>
              </w:rPr>
              <w:t>,</w:t>
            </w:r>
            <w:r>
              <w:rPr>
                <w:color w:val="000000"/>
                <w:sz w:val="26"/>
                <w:szCs w:val="26"/>
              </w:rPr>
              <w:t>0</w:t>
            </w:r>
            <w:r w:rsidR="00786A71" w:rsidRPr="00786A71">
              <w:rPr>
                <w:color w:val="000000"/>
                <w:sz w:val="26"/>
                <w:szCs w:val="26"/>
              </w:rPr>
              <w:t>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992"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r w:rsidR="00786A71" w:rsidRPr="00786A71" w:rsidTr="00766CAA">
        <w:tc>
          <w:tcPr>
            <w:tcW w:w="4173" w:type="dxa"/>
            <w:gridSpan w:val="2"/>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Средства местного бюджета</w:t>
            </w:r>
          </w:p>
        </w:tc>
        <w:tc>
          <w:tcPr>
            <w:tcW w:w="1276" w:type="dxa"/>
          </w:tcPr>
          <w:p w:rsidR="00786A71" w:rsidRPr="00786A71" w:rsidRDefault="00813A24" w:rsidP="00786A71">
            <w:pPr>
              <w:widowControl w:val="0"/>
              <w:suppressAutoHyphens w:val="0"/>
              <w:autoSpaceDE w:val="0"/>
              <w:autoSpaceDN w:val="0"/>
              <w:adjustRightInd w:val="0"/>
              <w:ind w:right="-143"/>
              <w:contextualSpacing/>
              <w:rPr>
                <w:color w:val="000000"/>
                <w:sz w:val="26"/>
                <w:szCs w:val="26"/>
              </w:rPr>
            </w:pPr>
            <w:r>
              <w:rPr>
                <w:color w:val="000000"/>
                <w:sz w:val="26"/>
                <w:szCs w:val="26"/>
              </w:rPr>
              <w:t>4</w:t>
            </w:r>
            <w:r w:rsidR="003E1852">
              <w:rPr>
                <w:color w:val="000000"/>
                <w:sz w:val="26"/>
                <w:szCs w:val="26"/>
              </w:rPr>
              <w:t>79</w:t>
            </w:r>
            <w:r w:rsidR="00786A71" w:rsidRPr="00786A71">
              <w:rPr>
                <w:color w:val="000000"/>
                <w:sz w:val="26"/>
                <w:szCs w:val="26"/>
              </w:rPr>
              <w:t>,00</w:t>
            </w:r>
          </w:p>
        </w:tc>
        <w:tc>
          <w:tcPr>
            <w:tcW w:w="850" w:type="dxa"/>
          </w:tcPr>
          <w:p w:rsidR="00786A71" w:rsidRPr="00786A71" w:rsidRDefault="003E1852" w:rsidP="00786A71">
            <w:pPr>
              <w:widowControl w:val="0"/>
              <w:suppressAutoHyphens w:val="0"/>
              <w:autoSpaceDE w:val="0"/>
              <w:autoSpaceDN w:val="0"/>
              <w:adjustRightInd w:val="0"/>
              <w:ind w:right="-143"/>
              <w:contextualSpacing/>
              <w:rPr>
                <w:color w:val="000000"/>
                <w:sz w:val="26"/>
                <w:szCs w:val="26"/>
              </w:rPr>
            </w:pPr>
            <w:r>
              <w:rPr>
                <w:color w:val="000000"/>
                <w:sz w:val="26"/>
                <w:szCs w:val="26"/>
              </w:rPr>
              <w:t>80</w:t>
            </w:r>
            <w:r w:rsidR="00786A71" w:rsidRPr="00786A71">
              <w:rPr>
                <w:color w:val="000000"/>
                <w:sz w:val="26"/>
                <w:szCs w:val="26"/>
              </w:rPr>
              <w:t>,00</w:t>
            </w:r>
          </w:p>
        </w:tc>
        <w:tc>
          <w:tcPr>
            <w:tcW w:w="851" w:type="dxa"/>
          </w:tcPr>
          <w:p w:rsidR="00786A71" w:rsidRPr="00786A71" w:rsidRDefault="00353D2D" w:rsidP="00786A71">
            <w:pPr>
              <w:widowControl w:val="0"/>
              <w:suppressAutoHyphens w:val="0"/>
              <w:autoSpaceDE w:val="0"/>
              <w:autoSpaceDN w:val="0"/>
              <w:adjustRightInd w:val="0"/>
              <w:ind w:right="-143"/>
              <w:contextualSpacing/>
              <w:rPr>
                <w:color w:val="000000"/>
                <w:sz w:val="26"/>
                <w:szCs w:val="26"/>
              </w:rPr>
            </w:pPr>
            <w:r w:rsidRPr="00353D2D">
              <w:rPr>
                <w:color w:val="000000"/>
                <w:sz w:val="26"/>
                <w:szCs w:val="26"/>
              </w:rPr>
              <w:t>99,0</w:t>
            </w:r>
            <w:r w:rsidR="0071218A">
              <w:rPr>
                <w:color w:val="000000"/>
                <w:sz w:val="26"/>
                <w:szCs w:val="26"/>
              </w:rPr>
              <w:t>0</w:t>
            </w:r>
          </w:p>
        </w:tc>
        <w:tc>
          <w:tcPr>
            <w:tcW w:w="992" w:type="dxa"/>
          </w:tcPr>
          <w:p w:rsidR="00786A71" w:rsidRPr="00786A71" w:rsidRDefault="003E1852" w:rsidP="00786A71">
            <w:pPr>
              <w:widowControl w:val="0"/>
              <w:suppressAutoHyphens w:val="0"/>
              <w:autoSpaceDE w:val="0"/>
              <w:autoSpaceDN w:val="0"/>
              <w:adjustRightInd w:val="0"/>
              <w:ind w:right="-143"/>
              <w:contextualSpacing/>
              <w:rPr>
                <w:color w:val="000000"/>
                <w:sz w:val="26"/>
                <w:szCs w:val="26"/>
              </w:rPr>
            </w:pPr>
            <w:r>
              <w:rPr>
                <w:color w:val="000000"/>
                <w:sz w:val="26"/>
                <w:szCs w:val="26"/>
              </w:rPr>
              <w:t>100,00</w:t>
            </w:r>
          </w:p>
        </w:tc>
        <w:tc>
          <w:tcPr>
            <w:tcW w:w="851" w:type="dxa"/>
          </w:tcPr>
          <w:p w:rsidR="00786A71" w:rsidRPr="00786A71" w:rsidRDefault="00813A24" w:rsidP="00786A71">
            <w:pPr>
              <w:widowControl w:val="0"/>
              <w:suppressAutoHyphens w:val="0"/>
              <w:autoSpaceDE w:val="0"/>
              <w:autoSpaceDN w:val="0"/>
              <w:adjustRightInd w:val="0"/>
              <w:ind w:right="-143"/>
              <w:contextualSpacing/>
              <w:rPr>
                <w:color w:val="000000"/>
                <w:sz w:val="26"/>
                <w:szCs w:val="26"/>
              </w:rPr>
            </w:pPr>
            <w:r w:rsidRPr="0087684B">
              <w:rPr>
                <w:color w:val="000000" w:themeColor="text1"/>
                <w:sz w:val="26"/>
                <w:szCs w:val="26"/>
                <w:lang w:eastAsia="ru-RU"/>
              </w:rPr>
              <w:t>100,00</w:t>
            </w:r>
          </w:p>
        </w:tc>
        <w:tc>
          <w:tcPr>
            <w:tcW w:w="850" w:type="dxa"/>
          </w:tcPr>
          <w:p w:rsidR="00786A71" w:rsidRPr="00786A71" w:rsidRDefault="00813A24" w:rsidP="00786A71">
            <w:pPr>
              <w:widowControl w:val="0"/>
              <w:suppressAutoHyphens w:val="0"/>
              <w:autoSpaceDE w:val="0"/>
              <w:autoSpaceDN w:val="0"/>
              <w:adjustRightInd w:val="0"/>
              <w:ind w:right="-143"/>
              <w:contextualSpacing/>
              <w:rPr>
                <w:color w:val="000000"/>
                <w:sz w:val="26"/>
                <w:szCs w:val="26"/>
              </w:rPr>
            </w:pPr>
            <w:r w:rsidRPr="0087684B">
              <w:rPr>
                <w:color w:val="000000" w:themeColor="text1"/>
                <w:sz w:val="26"/>
                <w:szCs w:val="26"/>
                <w:lang w:eastAsia="ru-RU"/>
              </w:rPr>
              <w:t>100,00</w:t>
            </w:r>
          </w:p>
        </w:tc>
      </w:tr>
      <w:tr w:rsidR="00786A71" w:rsidRPr="00786A71" w:rsidTr="00222F12">
        <w:trPr>
          <w:trHeight w:val="313"/>
        </w:trPr>
        <w:tc>
          <w:tcPr>
            <w:tcW w:w="4173" w:type="dxa"/>
            <w:gridSpan w:val="2"/>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Иные источники</w:t>
            </w:r>
          </w:p>
        </w:tc>
        <w:tc>
          <w:tcPr>
            <w:tcW w:w="1276"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992"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1" w:type="dxa"/>
          </w:tcPr>
          <w:p w:rsidR="00786A71" w:rsidRPr="00786A71" w:rsidRDefault="00786A71" w:rsidP="00786A71">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c>
          <w:tcPr>
            <w:tcW w:w="850" w:type="dxa"/>
          </w:tcPr>
          <w:p w:rsidR="00222F12" w:rsidRPr="00786A71" w:rsidRDefault="00786A71" w:rsidP="00FB3360">
            <w:pPr>
              <w:widowControl w:val="0"/>
              <w:suppressAutoHyphens w:val="0"/>
              <w:autoSpaceDE w:val="0"/>
              <w:autoSpaceDN w:val="0"/>
              <w:adjustRightInd w:val="0"/>
              <w:ind w:right="-143"/>
              <w:contextualSpacing/>
              <w:rPr>
                <w:color w:val="000000"/>
                <w:sz w:val="26"/>
                <w:szCs w:val="26"/>
              </w:rPr>
            </w:pPr>
            <w:r w:rsidRPr="00786A71">
              <w:rPr>
                <w:color w:val="000000"/>
                <w:sz w:val="26"/>
                <w:szCs w:val="26"/>
              </w:rPr>
              <w:t>0,0</w:t>
            </w:r>
          </w:p>
        </w:tc>
      </w:tr>
    </w:tbl>
    <w:p w:rsidR="00F44C4A" w:rsidRDefault="00786A71" w:rsidP="00222F12">
      <w:pPr>
        <w:keepNext/>
        <w:suppressLineNumbers/>
        <w:tabs>
          <w:tab w:val="left" w:pos="1276"/>
        </w:tabs>
        <w:autoSpaceDE w:val="0"/>
        <w:autoSpaceDN w:val="0"/>
        <w:adjustRightInd w:val="0"/>
        <w:jc w:val="right"/>
        <w:rPr>
          <w:color w:val="000000" w:themeColor="text1"/>
          <w:sz w:val="26"/>
          <w:szCs w:val="26"/>
          <w:lang w:eastAsia="ru-RU"/>
        </w:rPr>
      </w:pPr>
      <w:r>
        <w:rPr>
          <w:color w:val="000000" w:themeColor="text1"/>
          <w:sz w:val="26"/>
          <w:szCs w:val="26"/>
          <w:lang w:eastAsia="ru-RU"/>
        </w:rPr>
        <w:t>.</w:t>
      </w:r>
      <w:r w:rsidR="00644B4C">
        <w:rPr>
          <w:color w:val="000000" w:themeColor="text1"/>
          <w:sz w:val="26"/>
          <w:szCs w:val="26"/>
          <w:lang w:eastAsia="ru-RU"/>
        </w:rPr>
        <w:t>»</w:t>
      </w:r>
      <w:r w:rsidR="007C666B">
        <w:rPr>
          <w:color w:val="000000" w:themeColor="text1"/>
          <w:sz w:val="26"/>
          <w:szCs w:val="26"/>
          <w:lang w:eastAsia="ru-RU"/>
        </w:rPr>
        <w:t>.</w:t>
      </w:r>
    </w:p>
    <w:p w:rsidR="009115F4" w:rsidRPr="00BA342F" w:rsidRDefault="009115F4" w:rsidP="00222F12">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 xml:space="preserve">Настоящее постановление вступает в силу со дня его официального опубликования </w:t>
      </w:r>
      <w:r w:rsidR="00AF530F">
        <w:rPr>
          <w:rFonts w:ascii="Times New Roman" w:hAnsi="Times New Roman" w:cs="Times New Roman"/>
          <w:color w:val="000000" w:themeColor="text1"/>
          <w:sz w:val="26"/>
          <w:szCs w:val="26"/>
          <w:lang w:eastAsia="ru-RU"/>
        </w:rPr>
        <w:t xml:space="preserve">в СМИ </w:t>
      </w:r>
      <w:r w:rsidRPr="00195955">
        <w:rPr>
          <w:rFonts w:ascii="Times New Roman" w:hAnsi="Times New Roman" w:cs="Times New Roman"/>
          <w:color w:val="000000" w:themeColor="text1"/>
          <w:sz w:val="26"/>
          <w:szCs w:val="26"/>
          <w:lang w:eastAsia="ru-RU"/>
        </w:rPr>
        <w:t>и распространяет</w:t>
      </w:r>
      <w:r w:rsidR="00AF530F">
        <w:rPr>
          <w:rFonts w:ascii="Times New Roman" w:hAnsi="Times New Roman" w:cs="Times New Roman"/>
          <w:color w:val="000000" w:themeColor="text1"/>
          <w:sz w:val="26"/>
          <w:szCs w:val="26"/>
          <w:lang w:eastAsia="ru-RU"/>
        </w:rPr>
        <w:t xml:space="preserve"> свое действие </w:t>
      </w:r>
      <w:r w:rsidRPr="00195955">
        <w:rPr>
          <w:rFonts w:ascii="Times New Roman" w:hAnsi="Times New Roman" w:cs="Times New Roman"/>
          <w:color w:val="000000" w:themeColor="text1"/>
          <w:sz w:val="26"/>
          <w:szCs w:val="26"/>
          <w:lang w:eastAsia="ru-RU"/>
        </w:rPr>
        <w:t>на правоотношения, возникшие с 01.01.202</w:t>
      </w:r>
      <w:r w:rsidR="00B3654E">
        <w:rPr>
          <w:rFonts w:ascii="Times New Roman" w:hAnsi="Times New Roman" w:cs="Times New Roman"/>
          <w:color w:val="000000" w:themeColor="text1"/>
          <w:sz w:val="26"/>
          <w:szCs w:val="26"/>
          <w:lang w:eastAsia="ru-RU"/>
        </w:rPr>
        <w:t>6</w:t>
      </w:r>
      <w:r w:rsidRPr="00195955">
        <w:rPr>
          <w:rFonts w:ascii="Times New Roman" w:hAnsi="Times New Roman" w:cs="Times New Roman"/>
          <w:color w:val="000000" w:themeColor="text1"/>
          <w:sz w:val="26"/>
          <w:szCs w:val="26"/>
          <w:lang w:eastAsia="ru-RU"/>
        </w:rPr>
        <w:t>.</w:t>
      </w:r>
    </w:p>
    <w:p w:rsidR="00E0525D" w:rsidRPr="00BA342F" w:rsidRDefault="00681B05" w:rsidP="00222F12">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681B05">
        <w:rPr>
          <w:rFonts w:ascii="Times New Roman" w:hAnsi="Times New Roman" w:cs="Times New Roman"/>
          <w:color w:val="000000" w:themeColor="text1"/>
          <w:sz w:val="26"/>
          <w:szCs w:val="26"/>
          <w:lang w:eastAsia="ru-RU"/>
        </w:rPr>
        <w:t xml:space="preserve">Отделу по взаимодействию со СМИ и связям с общественностью </w:t>
      </w:r>
      <w:r w:rsidR="009115F4" w:rsidRPr="00195955">
        <w:rPr>
          <w:rFonts w:ascii="Times New Roman" w:hAnsi="Times New Roman" w:cs="Times New Roman"/>
          <w:color w:val="000000" w:themeColor="text1"/>
          <w:sz w:val="26"/>
          <w:szCs w:val="26"/>
          <w:lang w:eastAsia="ru-RU"/>
        </w:rPr>
        <w:t>Администрации муниципального образования город Саяногорск опубликовать настоящее постановление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в</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городской газете</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«Саянские ведомости»</w:t>
      </w:r>
      <w:r w:rsidR="007674E4"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и</w:t>
      </w:r>
      <w:r w:rsidR="002E2BCF" w:rsidRPr="00195955">
        <w:rPr>
          <w:rFonts w:ascii="Times New Roman" w:hAnsi="Times New Roman" w:cs="Times New Roman"/>
          <w:color w:val="000000" w:themeColor="text1"/>
          <w:sz w:val="26"/>
          <w:szCs w:val="26"/>
          <w:lang w:eastAsia="ru-RU"/>
        </w:rPr>
        <w:t xml:space="preserve"> </w:t>
      </w:r>
      <w:r w:rsidR="009115F4" w:rsidRPr="00195955">
        <w:rPr>
          <w:rFonts w:ascii="Times New Roman" w:hAnsi="Times New Roman" w:cs="Times New Roman"/>
          <w:color w:val="000000" w:themeColor="text1"/>
          <w:sz w:val="26"/>
          <w:szCs w:val="26"/>
          <w:lang w:eastAsia="ru-RU"/>
        </w:rPr>
        <w:t>разместить на официальном сайте муниципального образования город Саяногорск в информационно-телекоммуникационной сети «Интернет».</w:t>
      </w:r>
    </w:p>
    <w:p w:rsidR="009115F4" w:rsidRPr="00BA342F" w:rsidRDefault="009115F4" w:rsidP="00222F12">
      <w:pPr>
        <w:pStyle w:val="ConsPlusNormal"/>
        <w:keepNext/>
        <w:widowControl/>
        <w:numPr>
          <w:ilvl w:val="0"/>
          <w:numId w:val="11"/>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195955">
        <w:rPr>
          <w:rFonts w:ascii="Times New Roman" w:hAnsi="Times New Roman" w:cs="Times New Roman"/>
          <w:color w:val="000000" w:themeColor="text1"/>
          <w:sz w:val="26"/>
          <w:szCs w:val="26"/>
          <w:lang w:eastAsia="ru-RU"/>
        </w:rPr>
        <w:t>Контроль за исполнением настоящего постановления возложить на заместителя Глав</w:t>
      </w:r>
      <w:r w:rsidR="006B257E" w:rsidRPr="00195955">
        <w:rPr>
          <w:rFonts w:ascii="Times New Roman" w:hAnsi="Times New Roman" w:cs="Times New Roman"/>
          <w:color w:val="000000" w:themeColor="text1"/>
          <w:sz w:val="26"/>
          <w:szCs w:val="26"/>
          <w:lang w:eastAsia="ru-RU"/>
        </w:rPr>
        <w:t xml:space="preserve">ы муниципального образования </w:t>
      </w:r>
      <w:proofErr w:type="spellStart"/>
      <w:r w:rsidR="006B257E" w:rsidRPr="00195955">
        <w:rPr>
          <w:rFonts w:ascii="Times New Roman" w:hAnsi="Times New Roman" w:cs="Times New Roman"/>
          <w:color w:val="000000" w:themeColor="text1"/>
          <w:sz w:val="26"/>
          <w:szCs w:val="26"/>
          <w:lang w:eastAsia="ru-RU"/>
        </w:rPr>
        <w:t>г</w:t>
      </w:r>
      <w:proofErr w:type="gramStart"/>
      <w:r w:rsidR="006B257E" w:rsidRPr="00195955">
        <w:rPr>
          <w:rFonts w:ascii="Times New Roman" w:hAnsi="Times New Roman" w:cs="Times New Roman"/>
          <w:color w:val="000000" w:themeColor="text1"/>
          <w:sz w:val="26"/>
          <w:szCs w:val="26"/>
          <w:lang w:eastAsia="ru-RU"/>
        </w:rPr>
        <w:t>.</w:t>
      </w:r>
      <w:r w:rsidRPr="00195955">
        <w:rPr>
          <w:rFonts w:ascii="Times New Roman" w:hAnsi="Times New Roman" w:cs="Times New Roman"/>
          <w:color w:val="000000" w:themeColor="text1"/>
          <w:sz w:val="26"/>
          <w:szCs w:val="26"/>
          <w:lang w:eastAsia="ru-RU"/>
        </w:rPr>
        <w:t>С</w:t>
      </w:r>
      <w:proofErr w:type="gramEnd"/>
      <w:r w:rsidRPr="00195955">
        <w:rPr>
          <w:rFonts w:ascii="Times New Roman" w:hAnsi="Times New Roman" w:cs="Times New Roman"/>
          <w:color w:val="000000" w:themeColor="text1"/>
          <w:sz w:val="26"/>
          <w:szCs w:val="26"/>
          <w:lang w:eastAsia="ru-RU"/>
        </w:rPr>
        <w:t>аяногорск</w:t>
      </w:r>
      <w:proofErr w:type="spellEnd"/>
      <w:r w:rsidRPr="00195955">
        <w:rPr>
          <w:rFonts w:ascii="Times New Roman" w:hAnsi="Times New Roman" w:cs="Times New Roman"/>
          <w:color w:val="000000" w:themeColor="text1"/>
          <w:sz w:val="26"/>
          <w:szCs w:val="26"/>
          <w:lang w:eastAsia="ru-RU"/>
        </w:rPr>
        <w:t xml:space="preserve"> по </w:t>
      </w:r>
      <w:r w:rsidR="00A2350A" w:rsidRPr="00195955">
        <w:rPr>
          <w:rFonts w:ascii="Times New Roman" w:hAnsi="Times New Roman" w:cs="Times New Roman"/>
          <w:color w:val="000000" w:themeColor="text1"/>
          <w:sz w:val="26"/>
          <w:szCs w:val="26"/>
          <w:lang w:eastAsia="ru-RU"/>
        </w:rPr>
        <w:t xml:space="preserve">социальным </w:t>
      </w:r>
      <w:r w:rsidRPr="00195955">
        <w:rPr>
          <w:rFonts w:ascii="Times New Roman" w:hAnsi="Times New Roman" w:cs="Times New Roman"/>
          <w:color w:val="000000" w:themeColor="text1"/>
          <w:sz w:val="26"/>
          <w:szCs w:val="26"/>
          <w:lang w:eastAsia="ru-RU"/>
        </w:rPr>
        <w:t>вопросам.</w:t>
      </w:r>
    </w:p>
    <w:p w:rsidR="00385C63" w:rsidRPr="00BA342F" w:rsidRDefault="00385C63" w:rsidP="00222F12">
      <w:pPr>
        <w:pStyle w:val="afa"/>
        <w:keepNext/>
        <w:suppressLineNumbers/>
        <w:autoSpaceDE w:val="0"/>
        <w:autoSpaceDN w:val="0"/>
        <w:adjustRightInd w:val="0"/>
        <w:ind w:left="0" w:firstLine="851"/>
        <w:jc w:val="both"/>
        <w:rPr>
          <w:sz w:val="26"/>
          <w:szCs w:val="26"/>
        </w:rPr>
      </w:pPr>
    </w:p>
    <w:p w:rsidR="005A79A7" w:rsidRPr="00BA342F" w:rsidRDefault="005A79A7" w:rsidP="00222F12">
      <w:pPr>
        <w:pStyle w:val="afa"/>
        <w:keepNext/>
        <w:suppressLineNumbers/>
        <w:autoSpaceDE w:val="0"/>
        <w:autoSpaceDN w:val="0"/>
        <w:adjustRightInd w:val="0"/>
        <w:ind w:left="0"/>
        <w:jc w:val="both"/>
        <w:rPr>
          <w:sz w:val="26"/>
          <w:szCs w:val="26"/>
        </w:rPr>
      </w:pPr>
    </w:p>
    <w:p w:rsidR="009115F4" w:rsidRPr="00BA342F" w:rsidRDefault="00E84F59" w:rsidP="00222F12">
      <w:pPr>
        <w:pStyle w:val="afa"/>
        <w:keepNext/>
        <w:suppressLineNumbers/>
        <w:autoSpaceDE w:val="0"/>
        <w:autoSpaceDN w:val="0"/>
        <w:adjustRightInd w:val="0"/>
        <w:ind w:left="0"/>
        <w:jc w:val="both"/>
        <w:rPr>
          <w:sz w:val="26"/>
          <w:szCs w:val="26"/>
        </w:rPr>
      </w:pPr>
      <w:r w:rsidRPr="00BA342F">
        <w:rPr>
          <w:sz w:val="26"/>
          <w:szCs w:val="26"/>
        </w:rPr>
        <w:t>Глав</w:t>
      </w:r>
      <w:r w:rsidR="008502C1">
        <w:rPr>
          <w:sz w:val="26"/>
          <w:szCs w:val="26"/>
        </w:rPr>
        <w:t>а</w:t>
      </w:r>
      <w:r w:rsidR="009115F4" w:rsidRPr="00BA342F">
        <w:rPr>
          <w:sz w:val="26"/>
          <w:szCs w:val="26"/>
        </w:rPr>
        <w:t xml:space="preserve"> муниципального образования</w:t>
      </w:r>
    </w:p>
    <w:p w:rsidR="00E84F59" w:rsidRPr="00BA342F" w:rsidRDefault="009115F4" w:rsidP="00222F12">
      <w:pPr>
        <w:pStyle w:val="2"/>
        <w:suppressLineNumbers/>
        <w:shd w:val="clear" w:color="auto" w:fill="FFFFFF"/>
        <w:contextualSpacing/>
        <w:jc w:val="both"/>
        <w:rPr>
          <w:color w:val="000099"/>
          <w:sz w:val="26"/>
          <w:szCs w:val="26"/>
        </w:rPr>
      </w:pPr>
      <w:r w:rsidRPr="00BA342F">
        <w:rPr>
          <w:sz w:val="26"/>
          <w:szCs w:val="26"/>
        </w:rPr>
        <w:t xml:space="preserve">город Саяногорск </w:t>
      </w:r>
      <w:r w:rsidRPr="00BA342F">
        <w:rPr>
          <w:sz w:val="26"/>
          <w:szCs w:val="26"/>
        </w:rPr>
        <w:tab/>
        <w:t xml:space="preserve">       </w:t>
      </w:r>
      <w:r w:rsidR="007308F9" w:rsidRPr="00BA342F">
        <w:rPr>
          <w:sz w:val="26"/>
          <w:szCs w:val="26"/>
        </w:rPr>
        <w:t xml:space="preserve">   </w:t>
      </w:r>
      <w:r w:rsidR="00E84F59" w:rsidRPr="00BA342F">
        <w:rPr>
          <w:sz w:val="26"/>
          <w:szCs w:val="26"/>
        </w:rPr>
        <w:tab/>
      </w:r>
      <w:r w:rsidR="00E84F59" w:rsidRPr="00BA342F">
        <w:rPr>
          <w:sz w:val="26"/>
          <w:szCs w:val="26"/>
        </w:rPr>
        <w:tab/>
      </w:r>
      <w:r w:rsidR="00E84F59" w:rsidRPr="00BA342F">
        <w:rPr>
          <w:sz w:val="26"/>
          <w:szCs w:val="26"/>
        </w:rPr>
        <w:tab/>
      </w:r>
      <w:r w:rsidR="00E84F59" w:rsidRPr="00BA342F">
        <w:rPr>
          <w:sz w:val="26"/>
          <w:szCs w:val="26"/>
        </w:rPr>
        <w:tab/>
      </w:r>
      <w:r w:rsidR="00E84F59" w:rsidRPr="00BA342F">
        <w:rPr>
          <w:sz w:val="26"/>
          <w:szCs w:val="26"/>
        </w:rPr>
        <w:tab/>
      </w:r>
      <w:r w:rsidR="00E84F59" w:rsidRPr="00BA342F">
        <w:rPr>
          <w:sz w:val="26"/>
          <w:szCs w:val="26"/>
        </w:rPr>
        <w:tab/>
        <w:t xml:space="preserve">         </w:t>
      </w:r>
      <w:r w:rsidR="007A4077">
        <w:rPr>
          <w:sz w:val="26"/>
          <w:szCs w:val="26"/>
        </w:rPr>
        <w:t xml:space="preserve">     </w:t>
      </w:r>
      <w:r w:rsidR="00EB5925">
        <w:rPr>
          <w:sz w:val="26"/>
          <w:szCs w:val="26"/>
        </w:rPr>
        <w:t xml:space="preserve">   </w:t>
      </w:r>
      <w:r w:rsidR="008502C1">
        <w:rPr>
          <w:sz w:val="26"/>
          <w:szCs w:val="26"/>
        </w:rPr>
        <w:t>Е.И. Молодняков</w:t>
      </w:r>
    </w:p>
    <w:p w:rsidR="00870D1B" w:rsidRDefault="00870D1B" w:rsidP="00222F12">
      <w:pPr>
        <w:keepNext/>
        <w:suppressLineNumbers/>
        <w:contextualSpacing/>
        <w:jc w:val="both"/>
        <w:rPr>
          <w:color w:val="000000"/>
          <w:sz w:val="28"/>
          <w:szCs w:val="28"/>
        </w:rPr>
      </w:pPr>
      <w:r>
        <w:rPr>
          <w:color w:val="000000"/>
          <w:sz w:val="28"/>
          <w:szCs w:val="28"/>
        </w:rPr>
        <w:br w:type="page"/>
      </w:r>
    </w:p>
    <w:p w:rsidR="005737DE" w:rsidRDefault="005737DE" w:rsidP="00E057F2">
      <w:pPr>
        <w:pStyle w:val="afa"/>
        <w:keepNext/>
        <w:suppressLineNumbers/>
        <w:tabs>
          <w:tab w:val="left" w:pos="7513"/>
        </w:tabs>
        <w:autoSpaceDE w:val="0"/>
        <w:autoSpaceDN w:val="0"/>
        <w:adjustRightInd w:val="0"/>
        <w:ind w:left="0"/>
        <w:jc w:val="both"/>
        <w:rPr>
          <w:color w:val="000000"/>
          <w:sz w:val="28"/>
          <w:szCs w:val="28"/>
        </w:rPr>
        <w:sectPr w:rsidR="005737DE" w:rsidSect="00CB6F45">
          <w:pgSz w:w="11906" w:h="16838" w:code="9"/>
          <w:pgMar w:top="1134" w:right="567" w:bottom="851" w:left="1701" w:header="720" w:footer="720" w:gutter="0"/>
          <w:cols w:space="720"/>
          <w:docGrid w:linePitch="360"/>
        </w:sectPr>
      </w:pPr>
    </w:p>
    <w:p w:rsidR="00484E46" w:rsidRDefault="00484E46" w:rsidP="00CA00CA">
      <w:pPr>
        <w:pStyle w:val="afa"/>
        <w:keepNext/>
        <w:suppressLineNumbers/>
        <w:autoSpaceDE w:val="0"/>
        <w:autoSpaceDN w:val="0"/>
        <w:adjustRightInd w:val="0"/>
        <w:ind w:left="0"/>
        <w:jc w:val="both"/>
        <w:rPr>
          <w:color w:val="000000"/>
          <w:sz w:val="28"/>
          <w:szCs w:val="28"/>
        </w:rPr>
      </w:pPr>
    </w:p>
    <w:p w:rsidR="00FB4CCA" w:rsidRPr="00BA342F" w:rsidRDefault="007D7826" w:rsidP="00CA00CA">
      <w:pPr>
        <w:pStyle w:val="afa"/>
        <w:keepNext/>
        <w:suppressLineNumbers/>
        <w:autoSpaceDE w:val="0"/>
        <w:autoSpaceDN w:val="0"/>
        <w:adjustRightInd w:val="0"/>
        <w:ind w:left="0"/>
        <w:jc w:val="both"/>
        <w:rPr>
          <w:color w:val="000000"/>
          <w:sz w:val="28"/>
          <w:szCs w:val="28"/>
        </w:rPr>
      </w:pPr>
      <w:r w:rsidRPr="00BA342F">
        <w:rPr>
          <w:color w:val="000000"/>
          <w:sz w:val="28"/>
          <w:szCs w:val="28"/>
        </w:rPr>
        <w:t>СОГЛАСОВАНО:</w:t>
      </w:r>
    </w:p>
    <w:p w:rsidR="008502C1" w:rsidRPr="00BA342F" w:rsidRDefault="008502C1" w:rsidP="00CA00CA">
      <w:pPr>
        <w:keepNext/>
        <w:suppressLineNumbers/>
        <w:contextualSpacing/>
        <w:jc w:val="both"/>
        <w:rPr>
          <w:sz w:val="28"/>
          <w:szCs w:val="28"/>
          <w:lang w:eastAsia="ru-RU"/>
        </w:rPr>
      </w:pPr>
    </w:p>
    <w:tbl>
      <w:tblPr>
        <w:tblpPr w:leftFromText="180" w:rightFromText="180" w:vertAnchor="text" w:horzAnchor="margin" w:tblpY="-136"/>
        <w:tblOverlap w:val="never"/>
        <w:tblW w:w="9889" w:type="dxa"/>
        <w:tblLook w:val="01E0" w:firstRow="1" w:lastRow="1" w:firstColumn="1" w:lastColumn="1" w:noHBand="0" w:noVBand="0"/>
      </w:tblPr>
      <w:tblGrid>
        <w:gridCol w:w="7338"/>
        <w:gridCol w:w="2551"/>
      </w:tblGrid>
      <w:tr w:rsidR="0013537C" w:rsidRPr="00BA342F" w:rsidTr="00021433">
        <w:trPr>
          <w:trHeight w:val="582"/>
        </w:trPr>
        <w:tc>
          <w:tcPr>
            <w:tcW w:w="7338" w:type="dxa"/>
          </w:tcPr>
          <w:p w:rsidR="00F11BDA" w:rsidRDefault="008502C1" w:rsidP="00CA00CA">
            <w:pPr>
              <w:keepNext/>
              <w:suppressLineNumbers/>
              <w:contextualSpacing/>
              <w:rPr>
                <w:color w:val="000000"/>
                <w:sz w:val="26"/>
                <w:szCs w:val="26"/>
              </w:rPr>
            </w:pPr>
            <w:r>
              <w:rPr>
                <w:color w:val="000000"/>
                <w:sz w:val="26"/>
                <w:szCs w:val="26"/>
              </w:rPr>
              <w:t xml:space="preserve">Первый заместитель Главы </w:t>
            </w:r>
          </w:p>
          <w:p w:rsidR="008502C1" w:rsidRDefault="008502C1" w:rsidP="00CA00CA">
            <w:pPr>
              <w:keepNext/>
              <w:suppressLineNumbers/>
              <w:contextualSpacing/>
              <w:rPr>
                <w:color w:val="000000"/>
                <w:sz w:val="26"/>
                <w:szCs w:val="26"/>
              </w:rPr>
            </w:pPr>
            <w:r>
              <w:rPr>
                <w:color w:val="000000"/>
                <w:sz w:val="26"/>
                <w:szCs w:val="26"/>
              </w:rPr>
              <w:t>муниципального образования г.</w:t>
            </w:r>
            <w:r w:rsidR="00CC47F1">
              <w:rPr>
                <w:color w:val="000000"/>
                <w:sz w:val="26"/>
                <w:szCs w:val="26"/>
              </w:rPr>
              <w:t xml:space="preserve"> </w:t>
            </w:r>
            <w:r>
              <w:rPr>
                <w:color w:val="000000"/>
                <w:sz w:val="26"/>
                <w:szCs w:val="26"/>
              </w:rPr>
              <w:t xml:space="preserve">Саяногорск </w:t>
            </w:r>
          </w:p>
          <w:p w:rsidR="008502C1" w:rsidRDefault="008502C1" w:rsidP="00CA00CA">
            <w:pPr>
              <w:keepNext/>
              <w:suppressLineNumbers/>
              <w:contextualSpacing/>
              <w:rPr>
                <w:color w:val="000000"/>
                <w:sz w:val="26"/>
                <w:szCs w:val="26"/>
              </w:rPr>
            </w:pPr>
          </w:p>
          <w:p w:rsidR="00EB5925" w:rsidRDefault="008D0D2C" w:rsidP="00CA00CA">
            <w:pPr>
              <w:keepNext/>
              <w:suppressLineNumbers/>
              <w:contextualSpacing/>
              <w:rPr>
                <w:color w:val="000000"/>
                <w:sz w:val="26"/>
                <w:szCs w:val="26"/>
              </w:rPr>
            </w:pPr>
            <w:proofErr w:type="gramStart"/>
            <w:r>
              <w:rPr>
                <w:color w:val="000000"/>
                <w:sz w:val="26"/>
                <w:szCs w:val="26"/>
              </w:rPr>
              <w:t>Исполняющий</w:t>
            </w:r>
            <w:proofErr w:type="gramEnd"/>
            <w:r>
              <w:rPr>
                <w:color w:val="000000"/>
                <w:sz w:val="26"/>
                <w:szCs w:val="26"/>
              </w:rPr>
              <w:t xml:space="preserve"> обязанности</w:t>
            </w:r>
            <w:r w:rsidR="00EB5925">
              <w:rPr>
                <w:color w:val="000000"/>
                <w:sz w:val="26"/>
                <w:szCs w:val="26"/>
              </w:rPr>
              <w:t xml:space="preserve"> </w:t>
            </w:r>
            <w:r w:rsidR="00CC47F1">
              <w:rPr>
                <w:color w:val="000000"/>
                <w:sz w:val="26"/>
                <w:szCs w:val="26"/>
              </w:rPr>
              <w:t>З</w:t>
            </w:r>
            <w:r w:rsidR="004E2E58" w:rsidRPr="00BA342F">
              <w:rPr>
                <w:color w:val="000000"/>
                <w:sz w:val="26"/>
                <w:szCs w:val="26"/>
              </w:rPr>
              <w:t>аместител</w:t>
            </w:r>
            <w:r>
              <w:rPr>
                <w:color w:val="000000"/>
                <w:sz w:val="26"/>
                <w:szCs w:val="26"/>
              </w:rPr>
              <w:t>я</w:t>
            </w:r>
            <w:r w:rsidR="004E2E58" w:rsidRPr="00BA342F">
              <w:rPr>
                <w:color w:val="000000"/>
                <w:sz w:val="26"/>
                <w:szCs w:val="26"/>
              </w:rPr>
              <w:t xml:space="preserve"> Главы </w:t>
            </w:r>
          </w:p>
          <w:p w:rsidR="00CC47F1" w:rsidRDefault="004E2E58" w:rsidP="00CA00CA">
            <w:pPr>
              <w:keepNext/>
              <w:suppressLineNumbers/>
              <w:contextualSpacing/>
              <w:rPr>
                <w:color w:val="000000"/>
                <w:sz w:val="26"/>
                <w:szCs w:val="26"/>
              </w:rPr>
            </w:pPr>
            <w:r w:rsidRPr="00BA342F">
              <w:rPr>
                <w:color w:val="000000"/>
                <w:sz w:val="26"/>
                <w:szCs w:val="26"/>
              </w:rPr>
              <w:t xml:space="preserve">муниципального образования </w:t>
            </w:r>
          </w:p>
          <w:p w:rsidR="004E2E58" w:rsidRPr="00BA342F" w:rsidRDefault="004E2E58" w:rsidP="00CA00CA">
            <w:pPr>
              <w:keepNext/>
              <w:suppressLineNumbers/>
              <w:contextualSpacing/>
              <w:rPr>
                <w:color w:val="000000"/>
                <w:sz w:val="26"/>
                <w:szCs w:val="26"/>
              </w:rPr>
            </w:pPr>
            <w:r w:rsidRPr="00BA342F">
              <w:rPr>
                <w:color w:val="000000"/>
                <w:sz w:val="26"/>
                <w:szCs w:val="26"/>
              </w:rPr>
              <w:t xml:space="preserve">г. Саяногорск по правовым вопросам   </w:t>
            </w:r>
          </w:p>
          <w:p w:rsidR="004E2E58" w:rsidRPr="00BA342F" w:rsidRDefault="004E2E58" w:rsidP="00CA00CA">
            <w:pPr>
              <w:keepNext/>
              <w:suppressLineNumbers/>
              <w:contextualSpacing/>
              <w:rPr>
                <w:color w:val="000000"/>
                <w:sz w:val="26"/>
                <w:szCs w:val="26"/>
              </w:rPr>
            </w:pPr>
          </w:p>
          <w:p w:rsidR="00EB5925" w:rsidRDefault="004E2E58" w:rsidP="00CA00CA">
            <w:pPr>
              <w:keepNext/>
              <w:suppressLineNumbers/>
              <w:contextualSpacing/>
              <w:rPr>
                <w:color w:val="000000"/>
                <w:sz w:val="26"/>
                <w:szCs w:val="26"/>
              </w:rPr>
            </w:pPr>
            <w:r w:rsidRPr="00BA342F">
              <w:rPr>
                <w:color w:val="000000"/>
                <w:sz w:val="26"/>
                <w:szCs w:val="26"/>
              </w:rPr>
              <w:t xml:space="preserve">Заместитель Главы </w:t>
            </w:r>
          </w:p>
          <w:p w:rsidR="00EB5925" w:rsidRDefault="00EB5925" w:rsidP="00CA00CA">
            <w:pPr>
              <w:keepNext/>
              <w:suppressLineNumbers/>
              <w:contextualSpacing/>
              <w:rPr>
                <w:color w:val="000000"/>
                <w:sz w:val="26"/>
                <w:szCs w:val="26"/>
              </w:rPr>
            </w:pPr>
            <w:r>
              <w:rPr>
                <w:color w:val="000000"/>
                <w:sz w:val="26"/>
                <w:szCs w:val="26"/>
              </w:rPr>
              <w:t>м</w:t>
            </w:r>
            <w:r w:rsidR="004E2E58" w:rsidRPr="00BA342F">
              <w:rPr>
                <w:color w:val="000000"/>
                <w:sz w:val="26"/>
                <w:szCs w:val="26"/>
              </w:rPr>
              <w:t>униципального</w:t>
            </w:r>
            <w:r>
              <w:rPr>
                <w:color w:val="000000"/>
                <w:sz w:val="26"/>
                <w:szCs w:val="26"/>
              </w:rPr>
              <w:t xml:space="preserve"> </w:t>
            </w:r>
            <w:r w:rsidR="004E2E58" w:rsidRPr="00BA342F">
              <w:rPr>
                <w:color w:val="000000"/>
                <w:sz w:val="26"/>
                <w:szCs w:val="26"/>
              </w:rPr>
              <w:t>образования г. Саяногорск</w:t>
            </w:r>
            <w:r w:rsidR="00CA00CA">
              <w:rPr>
                <w:color w:val="000000"/>
                <w:sz w:val="26"/>
                <w:szCs w:val="26"/>
              </w:rPr>
              <w:t xml:space="preserve"> </w:t>
            </w:r>
          </w:p>
          <w:p w:rsidR="004E2E58" w:rsidRPr="00BA342F" w:rsidRDefault="004E2E58" w:rsidP="00CA00CA">
            <w:pPr>
              <w:keepNext/>
              <w:suppressLineNumbers/>
              <w:contextualSpacing/>
              <w:rPr>
                <w:color w:val="000000"/>
                <w:sz w:val="26"/>
                <w:szCs w:val="26"/>
              </w:rPr>
            </w:pPr>
            <w:r w:rsidRPr="00BA342F">
              <w:rPr>
                <w:color w:val="000000"/>
                <w:sz w:val="26"/>
                <w:szCs w:val="26"/>
              </w:rPr>
              <w:t>по социальным вопросам</w:t>
            </w:r>
          </w:p>
          <w:p w:rsidR="00FB4CCA" w:rsidRPr="00BA342F" w:rsidRDefault="00FB4CCA" w:rsidP="00CA00CA">
            <w:pPr>
              <w:keepNext/>
              <w:suppressLineNumbers/>
              <w:contextualSpacing/>
              <w:rPr>
                <w:color w:val="000000"/>
                <w:sz w:val="26"/>
                <w:szCs w:val="26"/>
              </w:rPr>
            </w:pPr>
          </w:p>
          <w:p w:rsidR="0071218A" w:rsidRDefault="00F44C4A" w:rsidP="00CA00CA">
            <w:pPr>
              <w:keepNext/>
              <w:suppressLineNumbers/>
              <w:contextualSpacing/>
              <w:rPr>
                <w:color w:val="000000"/>
                <w:sz w:val="26"/>
                <w:szCs w:val="26"/>
              </w:rPr>
            </w:pPr>
            <w:r>
              <w:rPr>
                <w:color w:val="000000"/>
                <w:sz w:val="26"/>
                <w:szCs w:val="26"/>
              </w:rPr>
              <w:t>Руководител</w:t>
            </w:r>
            <w:r w:rsidR="0071218A">
              <w:rPr>
                <w:color w:val="000000"/>
                <w:sz w:val="26"/>
                <w:szCs w:val="26"/>
              </w:rPr>
              <w:t xml:space="preserve">ь </w:t>
            </w:r>
            <w:r w:rsidR="0013537C" w:rsidRPr="00BA342F">
              <w:rPr>
                <w:color w:val="000000"/>
                <w:sz w:val="26"/>
                <w:szCs w:val="26"/>
              </w:rPr>
              <w:t>«</w:t>
            </w:r>
            <w:proofErr w:type="gramStart"/>
            <w:r w:rsidR="0013537C" w:rsidRPr="00BA342F">
              <w:rPr>
                <w:color w:val="000000"/>
                <w:sz w:val="26"/>
                <w:szCs w:val="26"/>
              </w:rPr>
              <w:t>Бюджетно-финансового</w:t>
            </w:r>
            <w:proofErr w:type="gramEnd"/>
            <w:r w:rsidR="0013537C" w:rsidRPr="00BA342F">
              <w:rPr>
                <w:color w:val="000000"/>
                <w:sz w:val="26"/>
                <w:szCs w:val="26"/>
              </w:rPr>
              <w:t xml:space="preserve"> </w:t>
            </w:r>
          </w:p>
          <w:p w:rsidR="0013537C" w:rsidRPr="00BA342F" w:rsidRDefault="0013537C" w:rsidP="0071218A">
            <w:pPr>
              <w:keepNext/>
              <w:suppressLineNumbers/>
              <w:contextualSpacing/>
              <w:rPr>
                <w:color w:val="000000"/>
                <w:sz w:val="26"/>
                <w:szCs w:val="26"/>
              </w:rPr>
            </w:pPr>
            <w:r w:rsidRPr="00BA342F">
              <w:rPr>
                <w:color w:val="000000"/>
                <w:sz w:val="26"/>
                <w:szCs w:val="26"/>
              </w:rPr>
              <w:t>управления администрации города Саяногорска»</w:t>
            </w:r>
          </w:p>
        </w:tc>
        <w:tc>
          <w:tcPr>
            <w:tcW w:w="2551" w:type="dxa"/>
          </w:tcPr>
          <w:p w:rsidR="0013537C" w:rsidRPr="00BA342F" w:rsidRDefault="0013537C" w:rsidP="00EB5925">
            <w:pPr>
              <w:keepNext/>
              <w:suppressLineNumbers/>
              <w:ind w:left="34"/>
              <w:contextualSpacing/>
              <w:jc w:val="both"/>
              <w:rPr>
                <w:color w:val="000000"/>
                <w:sz w:val="26"/>
                <w:szCs w:val="26"/>
              </w:rPr>
            </w:pPr>
          </w:p>
          <w:p w:rsidR="004E2E58" w:rsidRDefault="008502C1" w:rsidP="00EB5925">
            <w:pPr>
              <w:keepNext/>
              <w:suppressLineNumbers/>
              <w:ind w:left="34"/>
              <w:contextualSpacing/>
              <w:jc w:val="both"/>
              <w:rPr>
                <w:color w:val="000000"/>
                <w:sz w:val="26"/>
                <w:szCs w:val="26"/>
              </w:rPr>
            </w:pPr>
            <w:r>
              <w:rPr>
                <w:color w:val="000000"/>
                <w:sz w:val="26"/>
                <w:szCs w:val="26"/>
              </w:rPr>
              <w:t>О.Ю. Воронина</w:t>
            </w:r>
          </w:p>
          <w:p w:rsidR="008502C1" w:rsidRDefault="008502C1" w:rsidP="00EB5925">
            <w:pPr>
              <w:keepNext/>
              <w:suppressLineNumbers/>
              <w:ind w:left="34"/>
              <w:contextualSpacing/>
              <w:jc w:val="both"/>
              <w:rPr>
                <w:color w:val="000000"/>
                <w:sz w:val="26"/>
                <w:szCs w:val="26"/>
              </w:rPr>
            </w:pPr>
          </w:p>
          <w:p w:rsidR="008502C1" w:rsidRDefault="008502C1" w:rsidP="00EB5925">
            <w:pPr>
              <w:keepNext/>
              <w:suppressLineNumbers/>
              <w:ind w:left="34"/>
              <w:contextualSpacing/>
              <w:jc w:val="both"/>
              <w:rPr>
                <w:color w:val="000000"/>
                <w:sz w:val="26"/>
                <w:szCs w:val="26"/>
              </w:rPr>
            </w:pPr>
          </w:p>
          <w:p w:rsidR="008D0D2C" w:rsidRDefault="008D0D2C" w:rsidP="00EB5925">
            <w:pPr>
              <w:keepNext/>
              <w:suppressLineNumbers/>
              <w:ind w:left="34"/>
              <w:contextualSpacing/>
              <w:jc w:val="both"/>
              <w:rPr>
                <w:color w:val="000000"/>
                <w:sz w:val="26"/>
                <w:szCs w:val="26"/>
              </w:rPr>
            </w:pPr>
          </w:p>
          <w:p w:rsidR="004E2E58" w:rsidRPr="00BA342F" w:rsidRDefault="008D0D2C" w:rsidP="00EB5925">
            <w:pPr>
              <w:keepNext/>
              <w:suppressLineNumbers/>
              <w:ind w:left="34"/>
              <w:contextualSpacing/>
              <w:jc w:val="both"/>
              <w:rPr>
                <w:color w:val="000000"/>
                <w:sz w:val="26"/>
                <w:szCs w:val="26"/>
              </w:rPr>
            </w:pPr>
            <w:r>
              <w:rPr>
                <w:color w:val="000000"/>
                <w:sz w:val="26"/>
                <w:szCs w:val="26"/>
              </w:rPr>
              <w:t xml:space="preserve">М.И. </w:t>
            </w:r>
            <w:proofErr w:type="spellStart"/>
            <w:r>
              <w:rPr>
                <w:color w:val="000000"/>
                <w:sz w:val="26"/>
                <w:szCs w:val="26"/>
              </w:rPr>
              <w:t>Гесслер</w:t>
            </w:r>
            <w:proofErr w:type="spellEnd"/>
          </w:p>
          <w:p w:rsidR="00FB4CCA" w:rsidRPr="00BA342F" w:rsidRDefault="00FB4CCA" w:rsidP="00EB5925">
            <w:pPr>
              <w:keepNext/>
              <w:suppressLineNumbers/>
              <w:ind w:left="34"/>
              <w:contextualSpacing/>
              <w:jc w:val="both"/>
              <w:rPr>
                <w:color w:val="000000"/>
                <w:sz w:val="26"/>
                <w:szCs w:val="26"/>
              </w:rPr>
            </w:pPr>
          </w:p>
          <w:p w:rsidR="00FB4CCA" w:rsidRPr="00BA342F" w:rsidRDefault="00D95A9B" w:rsidP="00EB5925">
            <w:pPr>
              <w:keepNext/>
              <w:suppressLineNumbers/>
              <w:ind w:left="34"/>
              <w:contextualSpacing/>
              <w:jc w:val="both"/>
              <w:rPr>
                <w:color w:val="000000"/>
                <w:sz w:val="26"/>
                <w:szCs w:val="26"/>
              </w:rPr>
            </w:pPr>
            <w:r w:rsidRPr="00BA342F">
              <w:rPr>
                <w:color w:val="000000"/>
                <w:sz w:val="26"/>
                <w:szCs w:val="26"/>
              </w:rPr>
              <w:t xml:space="preserve"> </w:t>
            </w:r>
          </w:p>
          <w:p w:rsidR="00EB5925" w:rsidRDefault="00EB5925" w:rsidP="00EB5925">
            <w:pPr>
              <w:keepNext/>
              <w:suppressLineNumbers/>
              <w:ind w:left="34"/>
              <w:contextualSpacing/>
              <w:jc w:val="both"/>
              <w:rPr>
                <w:color w:val="000000"/>
                <w:sz w:val="26"/>
                <w:szCs w:val="26"/>
              </w:rPr>
            </w:pPr>
          </w:p>
          <w:p w:rsidR="004E2E58" w:rsidRPr="00BA342F" w:rsidRDefault="00A42EC5" w:rsidP="00EB5925">
            <w:pPr>
              <w:keepNext/>
              <w:suppressLineNumbers/>
              <w:ind w:left="34"/>
              <w:contextualSpacing/>
              <w:jc w:val="both"/>
              <w:rPr>
                <w:color w:val="000000"/>
                <w:sz w:val="26"/>
                <w:szCs w:val="26"/>
              </w:rPr>
            </w:pPr>
            <w:r>
              <w:rPr>
                <w:color w:val="000000"/>
                <w:sz w:val="26"/>
                <w:szCs w:val="26"/>
              </w:rPr>
              <w:t>А.Н. Новичихина</w:t>
            </w:r>
          </w:p>
          <w:p w:rsidR="004E2E58" w:rsidRPr="00BA342F" w:rsidRDefault="004E2E58" w:rsidP="00EB5925">
            <w:pPr>
              <w:keepNext/>
              <w:suppressLineNumbers/>
              <w:ind w:left="34"/>
              <w:contextualSpacing/>
              <w:jc w:val="both"/>
              <w:rPr>
                <w:color w:val="000000"/>
                <w:sz w:val="26"/>
                <w:szCs w:val="26"/>
              </w:rPr>
            </w:pPr>
          </w:p>
          <w:p w:rsidR="004E2E58" w:rsidRPr="00BA342F" w:rsidRDefault="004E2E58" w:rsidP="00EB5925">
            <w:pPr>
              <w:keepNext/>
              <w:suppressLineNumbers/>
              <w:ind w:left="34"/>
              <w:contextualSpacing/>
              <w:jc w:val="both"/>
              <w:rPr>
                <w:color w:val="000000"/>
                <w:sz w:val="26"/>
                <w:szCs w:val="26"/>
              </w:rPr>
            </w:pPr>
          </w:p>
          <w:p w:rsidR="0013537C" w:rsidRPr="00BA342F" w:rsidRDefault="0071218A" w:rsidP="00EB5925">
            <w:pPr>
              <w:keepNext/>
              <w:suppressLineNumbers/>
              <w:ind w:left="34"/>
              <w:contextualSpacing/>
              <w:jc w:val="both"/>
              <w:rPr>
                <w:color w:val="000000"/>
                <w:sz w:val="26"/>
                <w:szCs w:val="26"/>
              </w:rPr>
            </w:pPr>
            <w:r>
              <w:rPr>
                <w:color w:val="000000"/>
                <w:sz w:val="26"/>
                <w:szCs w:val="26"/>
              </w:rPr>
              <w:t>И.В. Пожар</w:t>
            </w:r>
          </w:p>
        </w:tc>
      </w:tr>
      <w:tr w:rsidR="0013537C" w:rsidRPr="00BA342F" w:rsidTr="00021433">
        <w:trPr>
          <w:trHeight w:val="369"/>
        </w:trPr>
        <w:tc>
          <w:tcPr>
            <w:tcW w:w="7338" w:type="dxa"/>
          </w:tcPr>
          <w:p w:rsidR="0013537C" w:rsidRPr="00BA342F" w:rsidRDefault="0013537C" w:rsidP="00CA00CA">
            <w:pPr>
              <w:keepNext/>
              <w:suppressLineNumbers/>
              <w:contextualSpacing/>
              <w:jc w:val="both"/>
              <w:rPr>
                <w:color w:val="000000"/>
                <w:sz w:val="26"/>
                <w:szCs w:val="26"/>
              </w:rPr>
            </w:pPr>
          </w:p>
        </w:tc>
        <w:tc>
          <w:tcPr>
            <w:tcW w:w="2551" w:type="dxa"/>
          </w:tcPr>
          <w:p w:rsidR="0013537C" w:rsidRPr="00BA342F" w:rsidRDefault="0013537C" w:rsidP="00EB5925">
            <w:pPr>
              <w:keepNext/>
              <w:suppressLineNumbers/>
              <w:ind w:left="34"/>
              <w:contextualSpacing/>
              <w:jc w:val="both"/>
              <w:rPr>
                <w:color w:val="000000"/>
                <w:sz w:val="26"/>
                <w:szCs w:val="26"/>
              </w:rPr>
            </w:pPr>
          </w:p>
        </w:tc>
      </w:tr>
      <w:tr w:rsidR="0013537C" w:rsidRPr="00BA342F" w:rsidTr="00021433">
        <w:trPr>
          <w:trHeight w:val="263"/>
        </w:trPr>
        <w:tc>
          <w:tcPr>
            <w:tcW w:w="7338" w:type="dxa"/>
            <w:hideMark/>
          </w:tcPr>
          <w:p w:rsidR="00222F12" w:rsidRDefault="00222F12" w:rsidP="00CA00CA">
            <w:pPr>
              <w:keepNext/>
              <w:suppressLineNumbers/>
              <w:contextualSpacing/>
              <w:rPr>
                <w:color w:val="000000"/>
                <w:sz w:val="26"/>
                <w:szCs w:val="26"/>
              </w:rPr>
            </w:pPr>
            <w:proofErr w:type="gramStart"/>
            <w:r>
              <w:rPr>
                <w:color w:val="000000"/>
                <w:sz w:val="26"/>
                <w:szCs w:val="26"/>
              </w:rPr>
              <w:t>Исполняющий</w:t>
            </w:r>
            <w:proofErr w:type="gramEnd"/>
            <w:r>
              <w:rPr>
                <w:color w:val="000000"/>
                <w:sz w:val="26"/>
                <w:szCs w:val="26"/>
              </w:rPr>
              <w:t xml:space="preserve"> обязанности </w:t>
            </w:r>
          </w:p>
          <w:p w:rsidR="00BB73A8" w:rsidRDefault="002F5050" w:rsidP="00CA00CA">
            <w:pPr>
              <w:keepNext/>
              <w:suppressLineNumbers/>
              <w:contextualSpacing/>
              <w:rPr>
                <w:color w:val="000000"/>
                <w:sz w:val="26"/>
                <w:szCs w:val="26"/>
              </w:rPr>
            </w:pPr>
            <w:r>
              <w:rPr>
                <w:sz w:val="26"/>
                <w:szCs w:val="26"/>
              </w:rPr>
              <w:t>У</w:t>
            </w:r>
            <w:r w:rsidR="007A4F3F" w:rsidRPr="00BA342F">
              <w:rPr>
                <w:sz w:val="26"/>
                <w:szCs w:val="26"/>
              </w:rPr>
              <w:t>правляющ</w:t>
            </w:r>
            <w:r w:rsidR="00222F12">
              <w:rPr>
                <w:sz w:val="26"/>
                <w:szCs w:val="26"/>
              </w:rPr>
              <w:t>его</w:t>
            </w:r>
            <w:r w:rsidR="007A4F3F" w:rsidRPr="00BA342F">
              <w:rPr>
                <w:sz w:val="26"/>
                <w:szCs w:val="26"/>
              </w:rPr>
              <w:t xml:space="preserve"> </w:t>
            </w:r>
            <w:r w:rsidR="0013537C" w:rsidRPr="00BA342F">
              <w:rPr>
                <w:color w:val="000000"/>
                <w:sz w:val="26"/>
                <w:szCs w:val="26"/>
              </w:rPr>
              <w:t>делами Администрации</w:t>
            </w:r>
          </w:p>
          <w:p w:rsidR="0013537C" w:rsidRPr="00BA342F" w:rsidRDefault="0013537C" w:rsidP="00CA00CA">
            <w:pPr>
              <w:keepNext/>
              <w:suppressLineNumbers/>
              <w:contextualSpacing/>
              <w:rPr>
                <w:color w:val="000000"/>
                <w:sz w:val="26"/>
                <w:szCs w:val="26"/>
              </w:rPr>
            </w:pPr>
            <w:r w:rsidRPr="00BA342F">
              <w:rPr>
                <w:color w:val="000000"/>
                <w:sz w:val="26"/>
                <w:szCs w:val="26"/>
              </w:rPr>
              <w:t>муниципального образования г. Саяногорск</w:t>
            </w:r>
          </w:p>
        </w:tc>
        <w:tc>
          <w:tcPr>
            <w:tcW w:w="2551" w:type="dxa"/>
          </w:tcPr>
          <w:p w:rsidR="00195955" w:rsidRDefault="00195955" w:rsidP="00EB5925">
            <w:pPr>
              <w:keepNext/>
              <w:suppressLineNumbers/>
              <w:ind w:left="34"/>
              <w:contextualSpacing/>
              <w:jc w:val="both"/>
              <w:rPr>
                <w:color w:val="000000"/>
                <w:sz w:val="26"/>
                <w:szCs w:val="26"/>
              </w:rPr>
            </w:pPr>
          </w:p>
          <w:p w:rsidR="00222F12" w:rsidRDefault="00222F12" w:rsidP="00EB5925">
            <w:pPr>
              <w:keepNext/>
              <w:suppressLineNumbers/>
              <w:ind w:left="34"/>
              <w:contextualSpacing/>
              <w:jc w:val="both"/>
              <w:rPr>
                <w:color w:val="000000"/>
                <w:sz w:val="26"/>
                <w:szCs w:val="26"/>
              </w:rPr>
            </w:pPr>
          </w:p>
          <w:p w:rsidR="0013537C" w:rsidRPr="00BA342F" w:rsidRDefault="00222F12" w:rsidP="00EB5925">
            <w:pPr>
              <w:keepNext/>
              <w:suppressLineNumbers/>
              <w:ind w:left="34"/>
              <w:contextualSpacing/>
              <w:jc w:val="both"/>
              <w:rPr>
                <w:color w:val="000000"/>
                <w:sz w:val="26"/>
                <w:szCs w:val="26"/>
              </w:rPr>
            </w:pPr>
            <w:r>
              <w:rPr>
                <w:color w:val="000000"/>
                <w:sz w:val="26"/>
                <w:szCs w:val="26"/>
              </w:rPr>
              <w:t xml:space="preserve">С.Н. </w:t>
            </w:r>
            <w:proofErr w:type="spellStart"/>
            <w:r>
              <w:rPr>
                <w:color w:val="000000"/>
                <w:sz w:val="26"/>
                <w:szCs w:val="26"/>
              </w:rPr>
              <w:t>Рудко</w:t>
            </w:r>
            <w:proofErr w:type="spellEnd"/>
          </w:p>
        </w:tc>
      </w:tr>
      <w:tr w:rsidR="00967874" w:rsidRPr="00BA342F" w:rsidTr="00021433">
        <w:trPr>
          <w:trHeight w:val="263"/>
        </w:trPr>
        <w:tc>
          <w:tcPr>
            <w:tcW w:w="7338" w:type="dxa"/>
          </w:tcPr>
          <w:p w:rsidR="00967874" w:rsidRPr="00BA342F" w:rsidRDefault="00967874" w:rsidP="00967874">
            <w:pPr>
              <w:keepNext/>
              <w:suppressLineNumbers/>
              <w:autoSpaceDE w:val="0"/>
              <w:autoSpaceDN w:val="0"/>
              <w:adjustRightInd w:val="0"/>
              <w:contextualSpacing/>
              <w:jc w:val="both"/>
              <w:rPr>
                <w:sz w:val="26"/>
                <w:szCs w:val="26"/>
              </w:rPr>
            </w:pPr>
          </w:p>
        </w:tc>
        <w:tc>
          <w:tcPr>
            <w:tcW w:w="2551" w:type="dxa"/>
          </w:tcPr>
          <w:p w:rsidR="00967874" w:rsidRPr="00BA342F" w:rsidRDefault="00967874" w:rsidP="00EB5925">
            <w:pPr>
              <w:keepNext/>
              <w:suppressLineNumbers/>
              <w:ind w:left="34"/>
              <w:contextualSpacing/>
              <w:jc w:val="both"/>
              <w:rPr>
                <w:color w:val="000000"/>
                <w:sz w:val="26"/>
                <w:szCs w:val="26"/>
              </w:rPr>
            </w:pPr>
          </w:p>
        </w:tc>
      </w:tr>
      <w:tr w:rsidR="00967874" w:rsidRPr="00BA342F" w:rsidTr="00021433">
        <w:trPr>
          <w:trHeight w:val="263"/>
        </w:trPr>
        <w:tc>
          <w:tcPr>
            <w:tcW w:w="7338" w:type="dxa"/>
          </w:tcPr>
          <w:p w:rsidR="00EB5925" w:rsidRDefault="0036427B" w:rsidP="00A42EC5">
            <w:pPr>
              <w:keepNext/>
              <w:suppressLineNumbers/>
              <w:contextualSpacing/>
              <w:rPr>
                <w:rFonts w:eastAsia="Calibri"/>
                <w:sz w:val="26"/>
                <w:szCs w:val="26"/>
              </w:rPr>
            </w:pPr>
            <w:r>
              <w:rPr>
                <w:rFonts w:eastAsia="Calibri"/>
                <w:sz w:val="26"/>
                <w:szCs w:val="26"/>
              </w:rPr>
              <w:t>Н</w:t>
            </w:r>
            <w:r w:rsidR="00967874" w:rsidRPr="00BA342F">
              <w:rPr>
                <w:rFonts w:eastAsia="Calibri"/>
                <w:sz w:val="26"/>
                <w:szCs w:val="26"/>
              </w:rPr>
              <w:t>ачальник</w:t>
            </w:r>
            <w:r>
              <w:rPr>
                <w:rFonts w:eastAsia="Calibri"/>
                <w:sz w:val="26"/>
                <w:szCs w:val="26"/>
              </w:rPr>
              <w:t xml:space="preserve"> </w:t>
            </w:r>
            <w:r w:rsidR="00967874" w:rsidRPr="00BA342F">
              <w:rPr>
                <w:rFonts w:eastAsia="Calibri"/>
                <w:sz w:val="26"/>
                <w:szCs w:val="26"/>
              </w:rPr>
              <w:t xml:space="preserve">отдела экономики и развития </w:t>
            </w:r>
          </w:p>
          <w:p w:rsidR="00EB5925" w:rsidRDefault="00967874" w:rsidP="00EB5925">
            <w:pPr>
              <w:keepNext/>
              <w:suppressLineNumbers/>
              <w:contextualSpacing/>
              <w:rPr>
                <w:rFonts w:eastAsia="Calibri"/>
                <w:sz w:val="26"/>
                <w:szCs w:val="26"/>
              </w:rPr>
            </w:pPr>
            <w:r w:rsidRPr="00BA342F">
              <w:rPr>
                <w:rFonts w:eastAsia="Calibri"/>
                <w:sz w:val="26"/>
                <w:szCs w:val="26"/>
              </w:rPr>
              <w:t xml:space="preserve">Администрации  муниципального образования </w:t>
            </w:r>
          </w:p>
          <w:p w:rsidR="00967874" w:rsidRPr="00BA342F" w:rsidRDefault="00967874" w:rsidP="00EB5925">
            <w:pPr>
              <w:keepNext/>
              <w:suppressLineNumbers/>
              <w:contextualSpacing/>
              <w:rPr>
                <w:color w:val="000000"/>
                <w:sz w:val="26"/>
                <w:szCs w:val="26"/>
              </w:rPr>
            </w:pPr>
            <w:r w:rsidRPr="00BA342F">
              <w:rPr>
                <w:rFonts w:eastAsia="Calibri"/>
                <w:sz w:val="26"/>
                <w:szCs w:val="26"/>
              </w:rPr>
              <w:t>г. Саяногорск</w:t>
            </w:r>
          </w:p>
        </w:tc>
        <w:tc>
          <w:tcPr>
            <w:tcW w:w="2551" w:type="dxa"/>
          </w:tcPr>
          <w:p w:rsidR="00A42EC5" w:rsidRDefault="00A42EC5" w:rsidP="00EB5925">
            <w:pPr>
              <w:keepNext/>
              <w:suppressLineNumbers/>
              <w:ind w:left="34"/>
              <w:contextualSpacing/>
              <w:jc w:val="both"/>
              <w:rPr>
                <w:rFonts w:eastAsia="Calibri"/>
                <w:sz w:val="26"/>
                <w:szCs w:val="26"/>
                <w:lang w:eastAsia="ru-RU"/>
              </w:rPr>
            </w:pPr>
          </w:p>
          <w:p w:rsidR="00EB5925" w:rsidRDefault="00EB5925" w:rsidP="00EB5925">
            <w:pPr>
              <w:keepNext/>
              <w:suppressLineNumbers/>
              <w:ind w:left="34"/>
              <w:contextualSpacing/>
              <w:jc w:val="both"/>
              <w:rPr>
                <w:rFonts w:eastAsia="Calibri"/>
                <w:sz w:val="26"/>
                <w:szCs w:val="26"/>
                <w:lang w:eastAsia="ru-RU"/>
              </w:rPr>
            </w:pPr>
          </w:p>
          <w:p w:rsidR="00967874" w:rsidRPr="00BA342F" w:rsidRDefault="0036427B" w:rsidP="00021433">
            <w:pPr>
              <w:keepNext/>
              <w:suppressLineNumbers/>
              <w:ind w:left="34"/>
              <w:contextualSpacing/>
              <w:jc w:val="both"/>
              <w:rPr>
                <w:color w:val="000000"/>
                <w:sz w:val="26"/>
                <w:szCs w:val="26"/>
              </w:rPr>
            </w:pPr>
            <w:r>
              <w:rPr>
                <w:rFonts w:eastAsia="Calibri"/>
                <w:sz w:val="26"/>
                <w:szCs w:val="26"/>
                <w:lang w:eastAsia="ru-RU"/>
              </w:rPr>
              <w:t xml:space="preserve">А.Н. </w:t>
            </w:r>
            <w:r w:rsidR="00021433">
              <w:rPr>
                <w:rFonts w:eastAsia="Calibri"/>
                <w:sz w:val="26"/>
                <w:szCs w:val="26"/>
                <w:lang w:eastAsia="ru-RU"/>
              </w:rPr>
              <w:t>М</w:t>
            </w:r>
            <w:r>
              <w:rPr>
                <w:rFonts w:eastAsia="Calibri"/>
                <w:sz w:val="26"/>
                <w:szCs w:val="26"/>
                <w:lang w:eastAsia="ru-RU"/>
              </w:rPr>
              <w:t>итрофанова</w:t>
            </w:r>
          </w:p>
        </w:tc>
      </w:tr>
      <w:tr w:rsidR="00967874" w:rsidRPr="00BA342F" w:rsidTr="00021433">
        <w:trPr>
          <w:trHeight w:val="263"/>
        </w:trPr>
        <w:tc>
          <w:tcPr>
            <w:tcW w:w="7338" w:type="dxa"/>
            <w:hideMark/>
          </w:tcPr>
          <w:p w:rsidR="00967874" w:rsidRPr="00BA342F" w:rsidRDefault="00967874" w:rsidP="00967874">
            <w:pPr>
              <w:keepNext/>
              <w:suppressLineNumbers/>
              <w:contextualSpacing/>
              <w:rPr>
                <w:rFonts w:eastAsia="Calibri"/>
                <w:sz w:val="26"/>
                <w:szCs w:val="26"/>
              </w:rPr>
            </w:pPr>
          </w:p>
        </w:tc>
        <w:tc>
          <w:tcPr>
            <w:tcW w:w="2551" w:type="dxa"/>
          </w:tcPr>
          <w:p w:rsidR="00967874" w:rsidRPr="00BA342F" w:rsidRDefault="00967874" w:rsidP="00EB5925">
            <w:pPr>
              <w:keepNext/>
              <w:suppressLineNumbers/>
              <w:ind w:left="34"/>
              <w:contextualSpacing/>
              <w:jc w:val="both"/>
              <w:rPr>
                <w:color w:val="000000"/>
                <w:sz w:val="26"/>
                <w:szCs w:val="26"/>
              </w:rPr>
            </w:pPr>
          </w:p>
        </w:tc>
      </w:tr>
      <w:tr w:rsidR="00967874" w:rsidRPr="00BA342F" w:rsidTr="00021433">
        <w:trPr>
          <w:trHeight w:val="263"/>
        </w:trPr>
        <w:tc>
          <w:tcPr>
            <w:tcW w:w="7338" w:type="dxa"/>
          </w:tcPr>
          <w:p w:rsidR="00967874" w:rsidRDefault="00967874" w:rsidP="00967874">
            <w:pPr>
              <w:keepNext/>
              <w:suppressLineNumbers/>
              <w:contextualSpacing/>
              <w:rPr>
                <w:color w:val="000000"/>
                <w:sz w:val="26"/>
                <w:szCs w:val="26"/>
              </w:rPr>
            </w:pPr>
            <w:r w:rsidRPr="00BA342F">
              <w:rPr>
                <w:color w:val="000000"/>
                <w:sz w:val="26"/>
                <w:szCs w:val="26"/>
              </w:rPr>
              <w:t xml:space="preserve">Главный бухгалтер Администрации </w:t>
            </w:r>
          </w:p>
          <w:p w:rsidR="00967874" w:rsidRPr="00BA342F" w:rsidRDefault="00967874" w:rsidP="00967874">
            <w:pPr>
              <w:keepNext/>
              <w:suppressLineNumbers/>
              <w:contextualSpacing/>
              <w:rPr>
                <w:color w:val="000000"/>
                <w:spacing w:val="2"/>
                <w:sz w:val="26"/>
                <w:szCs w:val="26"/>
              </w:rPr>
            </w:pPr>
            <w:r w:rsidRPr="00BA342F">
              <w:rPr>
                <w:color w:val="000000"/>
                <w:sz w:val="26"/>
                <w:szCs w:val="26"/>
              </w:rPr>
              <w:t>муниципального образования  г. Саяногорск</w:t>
            </w:r>
          </w:p>
        </w:tc>
        <w:tc>
          <w:tcPr>
            <w:tcW w:w="2551" w:type="dxa"/>
          </w:tcPr>
          <w:p w:rsidR="00967874" w:rsidRPr="00BA342F" w:rsidRDefault="00967874" w:rsidP="00EB5925">
            <w:pPr>
              <w:keepNext/>
              <w:suppressLineNumbers/>
              <w:ind w:left="34"/>
              <w:contextualSpacing/>
              <w:jc w:val="both"/>
              <w:rPr>
                <w:rFonts w:eastAsia="Calibri"/>
                <w:sz w:val="26"/>
                <w:szCs w:val="26"/>
                <w:lang w:eastAsia="ru-RU"/>
              </w:rPr>
            </w:pPr>
          </w:p>
          <w:p w:rsidR="00967874" w:rsidRPr="00BA342F" w:rsidRDefault="00967874" w:rsidP="00EB5925">
            <w:pPr>
              <w:keepNext/>
              <w:suppressLineNumbers/>
              <w:ind w:left="34"/>
              <w:contextualSpacing/>
              <w:jc w:val="both"/>
              <w:rPr>
                <w:sz w:val="26"/>
                <w:szCs w:val="26"/>
              </w:rPr>
            </w:pPr>
            <w:r w:rsidRPr="00BA342F">
              <w:rPr>
                <w:color w:val="000000"/>
                <w:sz w:val="26"/>
                <w:szCs w:val="26"/>
              </w:rPr>
              <w:t xml:space="preserve">А.В. </w:t>
            </w:r>
            <w:proofErr w:type="spellStart"/>
            <w:r w:rsidRPr="00BA342F">
              <w:rPr>
                <w:color w:val="000000"/>
                <w:sz w:val="26"/>
                <w:szCs w:val="26"/>
              </w:rPr>
              <w:t>Шурупова</w:t>
            </w:r>
            <w:proofErr w:type="spellEnd"/>
          </w:p>
        </w:tc>
      </w:tr>
    </w:tbl>
    <w:p w:rsidR="00CA00CA" w:rsidRDefault="00CA00CA" w:rsidP="00CA00CA">
      <w:pPr>
        <w:pStyle w:val="ac"/>
        <w:keepNext/>
        <w:suppressLineNumbers/>
        <w:tabs>
          <w:tab w:val="clear" w:pos="8306"/>
          <w:tab w:val="left" w:pos="708"/>
          <w:tab w:val="right" w:pos="9356"/>
        </w:tabs>
        <w:contextualSpacing/>
        <w:jc w:val="both"/>
      </w:pPr>
    </w:p>
    <w:p w:rsidR="00EB5925" w:rsidRDefault="00EB5925" w:rsidP="00CA00CA">
      <w:pPr>
        <w:pStyle w:val="ac"/>
        <w:keepNext/>
        <w:suppressLineNumbers/>
        <w:tabs>
          <w:tab w:val="clear" w:pos="8306"/>
          <w:tab w:val="left" w:pos="708"/>
          <w:tab w:val="right" w:pos="9356"/>
        </w:tabs>
        <w:contextualSpacing/>
        <w:jc w:val="both"/>
      </w:pPr>
    </w:p>
    <w:p w:rsidR="00CA00CA" w:rsidRDefault="00CA00CA" w:rsidP="00CA00CA">
      <w:pPr>
        <w:pStyle w:val="ac"/>
        <w:keepNext/>
        <w:suppressLineNumbers/>
        <w:tabs>
          <w:tab w:val="clear" w:pos="8306"/>
          <w:tab w:val="left" w:pos="708"/>
          <w:tab w:val="right" w:pos="9356"/>
        </w:tabs>
        <w:contextualSpacing/>
        <w:jc w:val="both"/>
      </w:pPr>
    </w:p>
    <w:p w:rsidR="00AB1B10" w:rsidRPr="00BA342F" w:rsidRDefault="0013537C" w:rsidP="00CA00CA">
      <w:pPr>
        <w:pStyle w:val="ac"/>
        <w:keepNext/>
        <w:suppressLineNumbers/>
        <w:tabs>
          <w:tab w:val="clear" w:pos="8306"/>
          <w:tab w:val="left" w:pos="708"/>
          <w:tab w:val="right" w:pos="9356"/>
        </w:tabs>
        <w:contextualSpacing/>
        <w:jc w:val="both"/>
      </w:pPr>
      <w:r w:rsidRPr="00BA342F">
        <w:t>Проект настоящего постановления размещен на официальном сайте муниципального образования город Саяногорск, для проведения независимой ан</w:t>
      </w:r>
      <w:r w:rsidR="00094297" w:rsidRPr="00BA342F">
        <w:t xml:space="preserve">тикоррупционной экспертизы с </w:t>
      </w:r>
      <w:r w:rsidR="0062742E">
        <w:t>16</w:t>
      </w:r>
      <w:r w:rsidR="006B10AA" w:rsidRPr="00BA342F">
        <w:t>.</w:t>
      </w:r>
      <w:r w:rsidR="0062742E">
        <w:t>03</w:t>
      </w:r>
      <w:r w:rsidR="00D94487">
        <w:t>.</w:t>
      </w:r>
      <w:r w:rsidR="006B10AA" w:rsidRPr="00BA342F">
        <w:t>202</w:t>
      </w:r>
      <w:r w:rsidR="0062742E">
        <w:t>6</w:t>
      </w:r>
      <w:r w:rsidR="00094297" w:rsidRPr="00BA342F">
        <w:t xml:space="preserve"> по </w:t>
      </w:r>
      <w:r w:rsidR="0062742E">
        <w:t>19</w:t>
      </w:r>
      <w:r w:rsidR="006B10AA" w:rsidRPr="00BA342F">
        <w:t>.</w:t>
      </w:r>
      <w:r w:rsidR="0062742E">
        <w:t>03</w:t>
      </w:r>
      <w:r w:rsidR="00230492">
        <w:t>.202</w:t>
      </w:r>
      <w:r w:rsidR="0062742E">
        <w:t>6</w:t>
      </w:r>
      <w:r w:rsidR="00D94487">
        <w:t>.</w:t>
      </w:r>
    </w:p>
    <w:p w:rsidR="004E2E58" w:rsidRPr="00BA342F" w:rsidRDefault="004E2E58" w:rsidP="00CA00CA">
      <w:pPr>
        <w:pStyle w:val="ac"/>
        <w:keepNext/>
        <w:suppressLineNumbers/>
        <w:tabs>
          <w:tab w:val="left" w:pos="708"/>
        </w:tabs>
        <w:contextualSpacing/>
        <w:jc w:val="both"/>
      </w:pPr>
    </w:p>
    <w:p w:rsidR="00122081" w:rsidRPr="00BA342F" w:rsidRDefault="00122081" w:rsidP="00CA00CA">
      <w:pPr>
        <w:pStyle w:val="ac"/>
        <w:keepNext/>
        <w:suppressLineNumbers/>
        <w:tabs>
          <w:tab w:val="left" w:pos="708"/>
        </w:tabs>
        <w:contextualSpacing/>
        <w:jc w:val="both"/>
      </w:pPr>
    </w:p>
    <w:p w:rsidR="00122081" w:rsidRDefault="00122081" w:rsidP="00CA00CA">
      <w:pPr>
        <w:pStyle w:val="ac"/>
        <w:keepNext/>
        <w:suppressLineNumbers/>
        <w:tabs>
          <w:tab w:val="left" w:pos="708"/>
        </w:tabs>
        <w:contextualSpacing/>
        <w:jc w:val="both"/>
      </w:pPr>
    </w:p>
    <w:p w:rsidR="00644B4C" w:rsidRDefault="00644B4C" w:rsidP="00CA00CA">
      <w:pPr>
        <w:pStyle w:val="ac"/>
        <w:keepNext/>
        <w:suppressLineNumbers/>
        <w:tabs>
          <w:tab w:val="left" w:pos="708"/>
        </w:tabs>
        <w:contextualSpacing/>
        <w:jc w:val="both"/>
      </w:pPr>
    </w:p>
    <w:p w:rsidR="00644B4C" w:rsidRDefault="00644B4C" w:rsidP="00CA00CA">
      <w:pPr>
        <w:pStyle w:val="ac"/>
        <w:keepNext/>
        <w:suppressLineNumbers/>
        <w:tabs>
          <w:tab w:val="left" w:pos="708"/>
        </w:tabs>
        <w:contextualSpacing/>
        <w:jc w:val="both"/>
      </w:pPr>
    </w:p>
    <w:p w:rsidR="00CF6DDC" w:rsidRPr="006E0DBB" w:rsidRDefault="00CF6DDC" w:rsidP="00CA00CA">
      <w:pPr>
        <w:pStyle w:val="ac"/>
        <w:keepNext/>
        <w:suppressLineNumbers/>
        <w:tabs>
          <w:tab w:val="left" w:pos="708"/>
        </w:tabs>
        <w:contextualSpacing/>
        <w:jc w:val="both"/>
      </w:pPr>
    </w:p>
    <w:p w:rsidR="00EB5925" w:rsidRPr="006E0DBB" w:rsidRDefault="00EB5925" w:rsidP="00CA00CA">
      <w:pPr>
        <w:pStyle w:val="ac"/>
        <w:keepNext/>
        <w:suppressLineNumbers/>
        <w:tabs>
          <w:tab w:val="left" w:pos="708"/>
        </w:tabs>
        <w:contextualSpacing/>
        <w:jc w:val="both"/>
      </w:pPr>
    </w:p>
    <w:p w:rsidR="00CF6DDC" w:rsidRPr="006E0DBB" w:rsidRDefault="00CF6DDC" w:rsidP="00CA00CA">
      <w:pPr>
        <w:pStyle w:val="ac"/>
        <w:keepNext/>
        <w:suppressLineNumbers/>
        <w:tabs>
          <w:tab w:val="left" w:pos="708"/>
        </w:tabs>
        <w:contextualSpacing/>
        <w:jc w:val="both"/>
      </w:pPr>
    </w:p>
    <w:p w:rsidR="00122081" w:rsidRDefault="00122081" w:rsidP="00CA00CA">
      <w:pPr>
        <w:pStyle w:val="ac"/>
        <w:keepNext/>
        <w:suppressLineNumbers/>
        <w:tabs>
          <w:tab w:val="left" w:pos="708"/>
        </w:tabs>
        <w:contextualSpacing/>
        <w:jc w:val="both"/>
      </w:pPr>
    </w:p>
    <w:p w:rsidR="00F51D42" w:rsidRPr="008B628D" w:rsidRDefault="00F51D42" w:rsidP="00CA00CA">
      <w:pPr>
        <w:pStyle w:val="ac"/>
        <w:keepNext/>
        <w:suppressLineNumbers/>
        <w:tabs>
          <w:tab w:val="left" w:pos="708"/>
        </w:tabs>
        <w:contextualSpacing/>
        <w:jc w:val="both"/>
        <w:rPr>
          <w:sz w:val="16"/>
          <w:szCs w:val="16"/>
        </w:rPr>
      </w:pPr>
      <w:r w:rsidRPr="008B628D">
        <w:rPr>
          <w:sz w:val="16"/>
          <w:szCs w:val="16"/>
        </w:rPr>
        <w:t>Исп.</w:t>
      </w:r>
    </w:p>
    <w:p w:rsidR="00F51D42" w:rsidRPr="008B628D" w:rsidRDefault="00A42EC5" w:rsidP="00CA00CA">
      <w:pPr>
        <w:pStyle w:val="ConsPlusNonformat1"/>
        <w:keepNext/>
        <w:widowControl/>
        <w:suppressLineNumbers/>
        <w:contextualSpacing/>
        <w:jc w:val="both"/>
        <w:rPr>
          <w:rFonts w:ascii="Times New Roman" w:hAnsi="Times New Roman" w:cs="Times New Roman"/>
          <w:color w:val="000000"/>
          <w:sz w:val="16"/>
          <w:szCs w:val="16"/>
        </w:rPr>
      </w:pPr>
      <w:r>
        <w:rPr>
          <w:rFonts w:ascii="Times New Roman" w:hAnsi="Times New Roman" w:cs="Times New Roman"/>
          <w:color w:val="000000"/>
          <w:sz w:val="16"/>
          <w:szCs w:val="16"/>
        </w:rPr>
        <w:t>Карелина К.А.</w:t>
      </w:r>
    </w:p>
    <w:p w:rsidR="00F51D42" w:rsidRPr="008B628D" w:rsidRDefault="00A42EC5" w:rsidP="00CA00CA">
      <w:pPr>
        <w:pStyle w:val="ConsPlusNonformat"/>
        <w:rPr>
          <w:rFonts w:ascii="Times New Roman" w:hAnsi="Times New Roman"/>
          <w:sz w:val="16"/>
          <w:szCs w:val="16"/>
        </w:rPr>
      </w:pPr>
      <w:r>
        <w:rPr>
          <w:rFonts w:ascii="Times New Roman" w:hAnsi="Times New Roman"/>
          <w:sz w:val="16"/>
          <w:szCs w:val="16"/>
        </w:rPr>
        <w:t>Главный специалист</w:t>
      </w:r>
      <w:r w:rsidR="00F51D42" w:rsidRPr="008B628D">
        <w:rPr>
          <w:rFonts w:ascii="Times New Roman" w:hAnsi="Times New Roman"/>
          <w:sz w:val="16"/>
          <w:szCs w:val="16"/>
        </w:rPr>
        <w:t xml:space="preserve"> отдела по взаимодействию </w:t>
      </w:r>
    </w:p>
    <w:p w:rsidR="00F51D42" w:rsidRPr="008B628D" w:rsidRDefault="00F51D42" w:rsidP="00CA00CA">
      <w:pPr>
        <w:pStyle w:val="ConsPlusNonformat"/>
        <w:rPr>
          <w:rFonts w:ascii="Times New Roman" w:hAnsi="Times New Roman"/>
          <w:sz w:val="16"/>
          <w:szCs w:val="16"/>
        </w:rPr>
      </w:pPr>
      <w:r w:rsidRPr="008B628D">
        <w:rPr>
          <w:rFonts w:ascii="Times New Roman" w:hAnsi="Times New Roman"/>
          <w:sz w:val="16"/>
          <w:szCs w:val="16"/>
        </w:rPr>
        <w:t xml:space="preserve">со СМИ и связям с общественностью Администрации </w:t>
      </w:r>
    </w:p>
    <w:p w:rsidR="00F51D42" w:rsidRPr="008B628D" w:rsidRDefault="00F51D42" w:rsidP="00CA00CA">
      <w:pPr>
        <w:rPr>
          <w:sz w:val="16"/>
          <w:szCs w:val="16"/>
          <w:lang w:eastAsia="hi-IN" w:bidi="hi-IN"/>
        </w:rPr>
      </w:pPr>
      <w:r w:rsidRPr="008B628D">
        <w:rPr>
          <w:sz w:val="16"/>
          <w:szCs w:val="16"/>
        </w:rPr>
        <w:t>муниципального образования г. Саяногорск</w:t>
      </w:r>
    </w:p>
    <w:p w:rsidR="00EA0AB1" w:rsidRDefault="00F51D42" w:rsidP="00CA00CA">
      <w:pPr>
        <w:pStyle w:val="ConsPlusNonformat1"/>
        <w:keepNext/>
        <w:widowControl/>
        <w:suppressLineNumbers/>
        <w:contextualSpacing/>
        <w:jc w:val="both"/>
      </w:pPr>
      <w:r w:rsidRPr="008B628D">
        <w:rPr>
          <w:rFonts w:ascii="Times New Roman" w:hAnsi="Times New Roman" w:cs="Times New Roman"/>
          <w:color w:val="000000"/>
          <w:sz w:val="16"/>
          <w:szCs w:val="16"/>
        </w:rPr>
        <w:t>8(39042) 2-1</w:t>
      </w:r>
      <w:r w:rsidR="008502C1">
        <w:rPr>
          <w:rFonts w:ascii="Times New Roman" w:hAnsi="Times New Roman" w:cs="Times New Roman"/>
          <w:color w:val="000000"/>
          <w:sz w:val="16"/>
          <w:szCs w:val="16"/>
        </w:rPr>
        <w:t>8</w:t>
      </w:r>
      <w:r w:rsidRPr="008B628D">
        <w:rPr>
          <w:rFonts w:ascii="Times New Roman" w:hAnsi="Times New Roman" w:cs="Times New Roman"/>
          <w:color w:val="000000"/>
          <w:sz w:val="16"/>
          <w:szCs w:val="16"/>
        </w:rPr>
        <w:t>-</w:t>
      </w:r>
      <w:r w:rsidR="008502C1">
        <w:rPr>
          <w:rFonts w:ascii="Times New Roman" w:hAnsi="Times New Roman" w:cs="Times New Roman"/>
          <w:color w:val="000000"/>
          <w:sz w:val="16"/>
          <w:szCs w:val="16"/>
        </w:rPr>
        <w:t>66</w:t>
      </w:r>
    </w:p>
    <w:p w:rsidR="00EA0AB1" w:rsidRDefault="00EA0AB1"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8D4ADC" w:rsidRDefault="008D4ADC" w:rsidP="00CA00CA">
      <w:pPr>
        <w:pStyle w:val="ac"/>
        <w:keepNext/>
        <w:suppressLineNumbers/>
        <w:tabs>
          <w:tab w:val="left" w:pos="708"/>
        </w:tabs>
        <w:contextualSpacing/>
        <w:jc w:val="both"/>
      </w:pPr>
    </w:p>
    <w:p w:rsidR="00EB5925" w:rsidRDefault="00EB5925" w:rsidP="00CA00CA">
      <w:pPr>
        <w:pStyle w:val="ac"/>
        <w:keepNext/>
        <w:suppressLineNumbers/>
        <w:tabs>
          <w:tab w:val="left" w:pos="708"/>
        </w:tabs>
        <w:contextualSpacing/>
        <w:jc w:val="both"/>
      </w:pPr>
    </w:p>
    <w:p w:rsidR="00F51D42" w:rsidRPr="00BA342F" w:rsidRDefault="00F51D42" w:rsidP="00CA00CA">
      <w:pPr>
        <w:keepNext/>
        <w:suppressLineNumbers/>
        <w:contextualSpacing/>
        <w:rPr>
          <w:lang w:eastAsia="hi-IN" w:bidi="hi-IN"/>
        </w:rPr>
      </w:pPr>
    </w:p>
    <w:p w:rsidR="00CF6DDC" w:rsidRDefault="0013537C" w:rsidP="00CA00CA">
      <w:pPr>
        <w:pStyle w:val="ConsPlusNormal"/>
        <w:keepNext/>
        <w:widowControl/>
        <w:suppressLineNumbers/>
        <w:ind w:firstLine="0"/>
        <w:contextualSpacing/>
        <w:jc w:val="both"/>
        <w:rPr>
          <w:rFonts w:ascii="Times New Roman" w:hAnsi="Times New Roman" w:cs="Times New Roman"/>
          <w:sz w:val="16"/>
          <w:szCs w:val="16"/>
        </w:rPr>
      </w:pPr>
      <w:r w:rsidRPr="00F51D42">
        <w:rPr>
          <w:rFonts w:ascii="Times New Roman" w:hAnsi="Times New Roman" w:cs="Times New Roman"/>
          <w:color w:val="000000"/>
          <w:sz w:val="16"/>
          <w:szCs w:val="16"/>
        </w:rPr>
        <w:t xml:space="preserve">Рассылка: дело, БФУ, </w:t>
      </w:r>
      <w:r w:rsidR="007A4077" w:rsidRPr="00F51D42">
        <w:rPr>
          <w:rFonts w:ascii="Times New Roman" w:hAnsi="Times New Roman" w:cs="Times New Roman"/>
          <w:color w:val="000000"/>
          <w:sz w:val="16"/>
          <w:szCs w:val="16"/>
        </w:rPr>
        <w:t xml:space="preserve">Бухгалтерия Администрации МО </w:t>
      </w:r>
      <w:proofErr w:type="spellStart"/>
      <w:r w:rsidR="007A4077" w:rsidRPr="00F51D42">
        <w:rPr>
          <w:rFonts w:ascii="Times New Roman" w:hAnsi="Times New Roman" w:cs="Times New Roman"/>
          <w:color w:val="000000"/>
          <w:sz w:val="16"/>
          <w:szCs w:val="16"/>
        </w:rPr>
        <w:t>г.Саяногорск</w:t>
      </w:r>
      <w:proofErr w:type="spellEnd"/>
      <w:r w:rsidR="007A4077" w:rsidRPr="00F51D42">
        <w:rPr>
          <w:rFonts w:ascii="Times New Roman" w:hAnsi="Times New Roman" w:cs="Times New Roman"/>
          <w:color w:val="000000"/>
          <w:sz w:val="16"/>
          <w:szCs w:val="16"/>
        </w:rPr>
        <w:t xml:space="preserve">, </w:t>
      </w:r>
      <w:proofErr w:type="spellStart"/>
      <w:r w:rsidRPr="00F51D42">
        <w:rPr>
          <w:rFonts w:ascii="Times New Roman" w:hAnsi="Times New Roman" w:cs="Times New Roman"/>
          <w:color w:val="000000"/>
          <w:sz w:val="16"/>
          <w:szCs w:val="16"/>
        </w:rPr>
        <w:t>ОЭиР</w:t>
      </w:r>
      <w:proofErr w:type="spellEnd"/>
      <w:r w:rsidRPr="00F51D42">
        <w:rPr>
          <w:rFonts w:ascii="Times New Roman" w:hAnsi="Times New Roman" w:cs="Times New Roman"/>
          <w:color w:val="000000"/>
          <w:sz w:val="16"/>
          <w:szCs w:val="16"/>
        </w:rPr>
        <w:t xml:space="preserve">, </w:t>
      </w:r>
      <w:proofErr w:type="spellStart"/>
      <w:r w:rsidRPr="00F51D42">
        <w:rPr>
          <w:rFonts w:ascii="Times New Roman" w:hAnsi="Times New Roman" w:cs="Times New Roman"/>
          <w:color w:val="000000"/>
          <w:sz w:val="16"/>
          <w:szCs w:val="16"/>
        </w:rPr>
        <w:t>ОпоВсоСМИиСО</w:t>
      </w:r>
      <w:proofErr w:type="spellEnd"/>
      <w:r w:rsidR="00CF6DDC">
        <w:rPr>
          <w:rFonts w:ascii="Times New Roman" w:hAnsi="Times New Roman" w:cs="Times New Roman"/>
          <w:sz w:val="16"/>
          <w:szCs w:val="16"/>
        </w:rPr>
        <w:t>, Консультант</w:t>
      </w:r>
      <w:r w:rsidR="00CF6DDC" w:rsidRPr="00CF6DDC">
        <w:rPr>
          <w:rFonts w:ascii="Times New Roman" w:hAnsi="Times New Roman" w:cs="Times New Roman"/>
          <w:sz w:val="16"/>
          <w:szCs w:val="16"/>
        </w:rPr>
        <w:t>+</w:t>
      </w:r>
    </w:p>
    <w:p w:rsidR="008B628D" w:rsidRPr="00CF6DDC" w:rsidRDefault="008B628D" w:rsidP="00CA00CA">
      <w:pPr>
        <w:pStyle w:val="10"/>
        <w:keepNext/>
        <w:numPr>
          <w:ilvl w:val="0"/>
          <w:numId w:val="0"/>
        </w:numPr>
        <w:suppressLineNumbers/>
        <w:suppressAutoHyphens/>
        <w:contextualSpacing/>
        <w:jc w:val="left"/>
        <w:rPr>
          <w:sz w:val="16"/>
          <w:szCs w:val="16"/>
          <w:lang w:val="ru-RU"/>
        </w:rPr>
      </w:pPr>
    </w:p>
    <w:sectPr w:rsidR="008B628D" w:rsidRPr="00CF6DDC" w:rsidSect="009314F3">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MS Mincho"/>
    <w:charset w:val="02"/>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R Cyr MT">
    <w:altName w:val="Times New Roman"/>
    <w:charset w:val="CC"/>
    <w:family w:val="roman"/>
    <w:pitch w:val="variable"/>
  </w:font>
  <w:font w:name="Times New Roman Hak">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0F8C87A"/>
    <w:name w:val="WW8Num2"/>
    <w:lvl w:ilvl="0">
      <w:start w:val="1"/>
      <w:numFmt w:val="decimal"/>
      <w:lvlText w:val="%1."/>
      <w:lvlJc w:val="left"/>
      <w:pPr>
        <w:tabs>
          <w:tab w:val="num" w:pos="1134"/>
        </w:tabs>
        <w:ind w:left="360" w:hanging="360"/>
      </w:pPr>
      <w:rPr>
        <w:rFonts w:ascii="Times New Roman" w:eastAsia="Times New Roman" w:hAnsi="Times New Roman" w:cs="Times New Roman"/>
        <w:sz w:val="28"/>
        <w:szCs w:val="26"/>
      </w:rPr>
    </w:lvl>
    <w:lvl w:ilvl="1">
      <w:start w:val="1"/>
      <w:numFmt w:val="decimal"/>
      <w:lvlText w:val="%1.%2."/>
      <w:lvlJc w:val="left"/>
      <w:pPr>
        <w:tabs>
          <w:tab w:val="num" w:pos="858"/>
        </w:tabs>
        <w:ind w:left="858"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1494"/>
        </w:tabs>
        <w:ind w:left="1494" w:hanging="360"/>
      </w:pPr>
      <w:rPr>
        <w:rFonts w:ascii="Segoe UI" w:hAnsi="Segoe UI"/>
        <w:sz w:val="26"/>
        <w:szCs w:val="26"/>
      </w:rPr>
    </w:lvl>
    <w:lvl w:ilvl="1">
      <w:start w:val="1"/>
      <w:numFmt w:val="bullet"/>
      <w:lvlText w:val="◦"/>
      <w:lvlJc w:val="left"/>
      <w:pPr>
        <w:tabs>
          <w:tab w:val="num" w:pos="1854"/>
        </w:tabs>
        <w:ind w:left="1854" w:hanging="360"/>
      </w:pPr>
      <w:rPr>
        <w:rFonts w:ascii="OpenSymbol" w:hAnsi="OpenSymbol"/>
        <w:b w:val="0"/>
        <w:i w:val="0"/>
        <w:sz w:val="26"/>
        <w:szCs w:val="26"/>
      </w:rPr>
    </w:lvl>
    <w:lvl w:ilvl="2">
      <w:start w:val="1"/>
      <w:numFmt w:val="bullet"/>
      <w:lvlText w:val="▪"/>
      <w:lvlJc w:val="left"/>
      <w:pPr>
        <w:tabs>
          <w:tab w:val="num" w:pos="2214"/>
        </w:tabs>
        <w:ind w:left="2214" w:hanging="360"/>
      </w:pPr>
      <w:rPr>
        <w:rFonts w:ascii="OpenSymbol" w:hAnsi="OpenSymbol"/>
        <w:b w:val="0"/>
        <w:i w:val="0"/>
        <w:sz w:val="26"/>
        <w:szCs w:val="26"/>
      </w:rPr>
    </w:lvl>
    <w:lvl w:ilvl="3">
      <w:start w:val="1"/>
      <w:numFmt w:val="bullet"/>
      <w:lvlText w:val=""/>
      <w:lvlJc w:val="left"/>
      <w:pPr>
        <w:tabs>
          <w:tab w:val="num" w:pos="2574"/>
        </w:tabs>
        <w:ind w:left="2574" w:hanging="360"/>
      </w:pPr>
      <w:rPr>
        <w:rFonts w:ascii="Wingdings 2" w:hAnsi="Wingdings 2"/>
      </w:rPr>
    </w:lvl>
    <w:lvl w:ilvl="4">
      <w:start w:val="1"/>
      <w:numFmt w:val="bullet"/>
      <w:lvlText w:val="◦"/>
      <w:lvlJc w:val="left"/>
      <w:pPr>
        <w:tabs>
          <w:tab w:val="num" w:pos="2934"/>
        </w:tabs>
        <w:ind w:left="2934" w:hanging="360"/>
      </w:pPr>
      <w:rPr>
        <w:rFonts w:ascii="OpenSymbol" w:hAnsi="OpenSymbol"/>
        <w:b w:val="0"/>
        <w:i w:val="0"/>
        <w:sz w:val="26"/>
        <w:szCs w:val="26"/>
      </w:rPr>
    </w:lvl>
    <w:lvl w:ilvl="5">
      <w:start w:val="1"/>
      <w:numFmt w:val="bullet"/>
      <w:lvlText w:val="▪"/>
      <w:lvlJc w:val="left"/>
      <w:pPr>
        <w:tabs>
          <w:tab w:val="num" w:pos="3294"/>
        </w:tabs>
        <w:ind w:left="3294" w:hanging="360"/>
      </w:pPr>
      <w:rPr>
        <w:rFonts w:ascii="OpenSymbol" w:hAnsi="OpenSymbol"/>
        <w:b w:val="0"/>
        <w:i w:val="0"/>
        <w:sz w:val="26"/>
        <w:szCs w:val="26"/>
      </w:rPr>
    </w:lvl>
    <w:lvl w:ilvl="6">
      <w:start w:val="1"/>
      <w:numFmt w:val="bullet"/>
      <w:lvlText w:val=""/>
      <w:lvlJc w:val="left"/>
      <w:pPr>
        <w:tabs>
          <w:tab w:val="num" w:pos="3654"/>
        </w:tabs>
        <w:ind w:left="3654" w:hanging="360"/>
      </w:pPr>
      <w:rPr>
        <w:rFonts w:ascii="Wingdings 2" w:hAnsi="Wingdings 2"/>
      </w:rPr>
    </w:lvl>
    <w:lvl w:ilvl="7">
      <w:start w:val="1"/>
      <w:numFmt w:val="bullet"/>
      <w:lvlText w:val="◦"/>
      <w:lvlJc w:val="left"/>
      <w:pPr>
        <w:tabs>
          <w:tab w:val="num" w:pos="4014"/>
        </w:tabs>
        <w:ind w:left="4014" w:hanging="360"/>
      </w:pPr>
      <w:rPr>
        <w:rFonts w:ascii="OpenSymbol" w:hAnsi="OpenSymbol"/>
        <w:b w:val="0"/>
        <w:i w:val="0"/>
        <w:sz w:val="26"/>
        <w:szCs w:val="26"/>
      </w:rPr>
    </w:lvl>
    <w:lvl w:ilvl="8">
      <w:start w:val="1"/>
      <w:numFmt w:val="bullet"/>
      <w:lvlText w:val="▪"/>
      <w:lvlJc w:val="left"/>
      <w:pPr>
        <w:tabs>
          <w:tab w:val="num" w:pos="4374"/>
        </w:tabs>
        <w:ind w:left="4374" w:hanging="360"/>
      </w:pPr>
      <w:rPr>
        <w:rFonts w:ascii="OpenSymbol" w:hAnsi="OpenSymbol"/>
        <w:b w:val="0"/>
        <w:i w:val="0"/>
        <w:sz w:val="26"/>
        <w:szCs w:val="26"/>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
    <w:nsid w:val="00000006"/>
    <w:multiLevelType w:val="multilevel"/>
    <w:tmpl w:val="FB966170"/>
    <w:name w:val="WW8Num6"/>
    <w:lvl w:ilvl="0">
      <w:start w:val="1"/>
      <w:numFmt w:val="decimal"/>
      <w:lvlText w:val=" %1 "/>
      <w:lvlJc w:val="left"/>
      <w:pPr>
        <w:tabs>
          <w:tab w:val="num" w:pos="900"/>
        </w:tabs>
        <w:ind w:left="900" w:hanging="360"/>
      </w:pPr>
      <w:rPr>
        <w:sz w:val="28"/>
        <w:szCs w:val="28"/>
      </w:rPr>
    </w:lvl>
    <w:lvl w:ilvl="1">
      <w:start w:val="1"/>
      <w:numFmt w:val="decimal"/>
      <w:lvlText w:val=" %1.%2 "/>
      <w:lvlJc w:val="left"/>
      <w:pPr>
        <w:tabs>
          <w:tab w:val="num" w:pos="1620"/>
        </w:tabs>
        <w:ind w:left="1620" w:hanging="360"/>
      </w:pPr>
      <w:rPr>
        <w:b w:val="0"/>
        <w:i w:val="0"/>
        <w:sz w:val="24"/>
        <w:szCs w:val="24"/>
      </w:rPr>
    </w:lvl>
    <w:lvl w:ilvl="2">
      <w:start w:val="1"/>
      <w:numFmt w:val="decimal"/>
      <w:lvlText w:val=" %1.%2.%3 "/>
      <w:lvlJc w:val="left"/>
      <w:pPr>
        <w:tabs>
          <w:tab w:val="num" w:pos="1980"/>
        </w:tabs>
        <w:ind w:left="1980" w:hanging="360"/>
      </w:pPr>
      <w:rPr>
        <w:b w:val="0"/>
        <w:i w:val="0"/>
        <w:sz w:val="24"/>
        <w:szCs w:val="24"/>
      </w:rPr>
    </w:lvl>
    <w:lvl w:ilvl="3">
      <w:start w:val="1"/>
      <w:numFmt w:val="decimal"/>
      <w:lvlText w:val=" %1.%2.%3.%4 "/>
      <w:lvlJc w:val="left"/>
      <w:pPr>
        <w:tabs>
          <w:tab w:val="num" w:pos="2340"/>
        </w:tabs>
        <w:ind w:left="2340" w:hanging="360"/>
      </w:pPr>
      <w:rPr>
        <w:b w:val="0"/>
        <w:i w:val="0"/>
        <w:sz w:val="24"/>
        <w:szCs w:val="24"/>
      </w:rPr>
    </w:lvl>
    <w:lvl w:ilvl="4">
      <w:start w:val="1"/>
      <w:numFmt w:val="decimal"/>
      <w:lvlText w:val=" %1.%2.%3.%4.%5 "/>
      <w:lvlJc w:val="left"/>
      <w:pPr>
        <w:tabs>
          <w:tab w:val="num" w:pos="2700"/>
        </w:tabs>
        <w:ind w:left="2700" w:hanging="360"/>
      </w:pPr>
      <w:rPr>
        <w:b w:val="0"/>
        <w:i w:val="0"/>
        <w:sz w:val="24"/>
        <w:szCs w:val="24"/>
      </w:rPr>
    </w:lvl>
    <w:lvl w:ilvl="5">
      <w:start w:val="1"/>
      <w:numFmt w:val="decimal"/>
      <w:lvlText w:val=" %1.%2.%3.%4.%5.%6 "/>
      <w:lvlJc w:val="left"/>
      <w:pPr>
        <w:tabs>
          <w:tab w:val="num" w:pos="3060"/>
        </w:tabs>
        <w:ind w:left="3060" w:hanging="360"/>
      </w:pPr>
      <w:rPr>
        <w:b w:val="0"/>
        <w:i w:val="0"/>
        <w:sz w:val="24"/>
        <w:szCs w:val="24"/>
      </w:rPr>
    </w:lvl>
    <w:lvl w:ilvl="6">
      <w:start w:val="1"/>
      <w:numFmt w:val="decimal"/>
      <w:lvlText w:val=" %1.%2.%3.%4.%5.%6.%7 "/>
      <w:lvlJc w:val="left"/>
      <w:pPr>
        <w:tabs>
          <w:tab w:val="num" w:pos="3420"/>
        </w:tabs>
        <w:ind w:left="3420" w:hanging="360"/>
      </w:pPr>
      <w:rPr>
        <w:b w:val="0"/>
        <w:i w:val="0"/>
        <w:sz w:val="24"/>
        <w:szCs w:val="24"/>
      </w:rPr>
    </w:lvl>
    <w:lvl w:ilvl="7">
      <w:start w:val="1"/>
      <w:numFmt w:val="decimal"/>
      <w:lvlText w:val=" %1.%2.%3.%4.%5.%6.%7.%8 "/>
      <w:lvlJc w:val="left"/>
      <w:pPr>
        <w:tabs>
          <w:tab w:val="num" w:pos="3780"/>
        </w:tabs>
        <w:ind w:left="3780" w:hanging="360"/>
      </w:pPr>
      <w:rPr>
        <w:b w:val="0"/>
        <w:i w:val="0"/>
        <w:sz w:val="24"/>
        <w:szCs w:val="24"/>
      </w:rPr>
    </w:lvl>
    <w:lvl w:ilvl="8">
      <w:start w:val="1"/>
      <w:numFmt w:val="decimal"/>
      <w:lvlText w:val=" %1.%2.%3.%4.%5.%6.%7.%8.%9 "/>
      <w:lvlJc w:val="left"/>
      <w:pPr>
        <w:tabs>
          <w:tab w:val="num" w:pos="4140"/>
        </w:tabs>
        <w:ind w:left="4140" w:hanging="360"/>
      </w:pPr>
      <w:rPr>
        <w:b w:val="0"/>
        <w:i w:val="0"/>
        <w:sz w:val="24"/>
        <w:szCs w:val="24"/>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7">
    <w:nsid w:val="00000008"/>
    <w:multiLevelType w:val="multilevel"/>
    <w:tmpl w:val="00000008"/>
    <w:name w:val="WW8Num8"/>
    <w:lvl w:ilvl="0">
      <w:start w:val="1"/>
      <w:numFmt w:val="decimal"/>
      <w:lvlText w:val="%1."/>
      <w:lvlJc w:val="left"/>
      <w:pPr>
        <w:tabs>
          <w:tab w:val="num" w:pos="1440"/>
        </w:tabs>
        <w:ind w:left="1440" w:hanging="360"/>
      </w:pPr>
      <w:rPr>
        <w:rFonts w:ascii="Symbol" w:hAnsi="Symbol"/>
      </w:rPr>
    </w:lvl>
    <w:lvl w:ilvl="1">
      <w:start w:val="1"/>
      <w:numFmt w:val="decimal"/>
      <w:lvlText w:val="%2."/>
      <w:lvlJc w:val="left"/>
      <w:pPr>
        <w:tabs>
          <w:tab w:val="num" w:pos="1620"/>
        </w:tabs>
        <w:ind w:left="1620" w:hanging="360"/>
      </w:pPr>
      <w:rPr>
        <w:rFonts w:ascii="Courier New" w:hAnsi="Courier New" w:cs="Courier New"/>
      </w:rPr>
    </w:lvl>
    <w:lvl w:ilvl="2">
      <w:start w:val="1"/>
      <w:numFmt w:val="decimal"/>
      <w:lvlText w:val="%3."/>
      <w:lvlJc w:val="left"/>
      <w:pPr>
        <w:tabs>
          <w:tab w:val="num" w:pos="1980"/>
        </w:tabs>
        <w:ind w:left="1980" w:hanging="360"/>
      </w:pPr>
      <w:rPr>
        <w:rFonts w:ascii="Courier New" w:hAnsi="Courier New" w:cs="Courier New"/>
      </w:rPr>
    </w:lvl>
    <w:lvl w:ilvl="3">
      <w:start w:val="1"/>
      <w:numFmt w:val="decimal"/>
      <w:lvlText w:val="%4."/>
      <w:lvlJc w:val="left"/>
      <w:pPr>
        <w:tabs>
          <w:tab w:val="num" w:pos="2340"/>
        </w:tabs>
        <w:ind w:left="2340" w:hanging="360"/>
      </w:pPr>
      <w:rPr>
        <w:rFonts w:ascii="Courier New" w:hAnsi="Courier New" w:cs="Courier New"/>
      </w:rPr>
    </w:lvl>
    <w:lvl w:ilvl="4">
      <w:start w:val="1"/>
      <w:numFmt w:val="decimal"/>
      <w:lvlText w:val="%5."/>
      <w:lvlJc w:val="left"/>
      <w:pPr>
        <w:tabs>
          <w:tab w:val="num" w:pos="2700"/>
        </w:tabs>
        <w:ind w:left="2700" w:hanging="360"/>
      </w:pPr>
      <w:rPr>
        <w:rFonts w:ascii="Courier New" w:hAnsi="Courier New" w:cs="Courier New"/>
      </w:rPr>
    </w:lvl>
    <w:lvl w:ilvl="5">
      <w:start w:val="1"/>
      <w:numFmt w:val="decimal"/>
      <w:lvlText w:val="%6."/>
      <w:lvlJc w:val="left"/>
      <w:pPr>
        <w:tabs>
          <w:tab w:val="num" w:pos="3060"/>
        </w:tabs>
        <w:ind w:left="3060" w:hanging="360"/>
      </w:pPr>
      <w:rPr>
        <w:rFonts w:ascii="Courier New" w:hAnsi="Courier New" w:cs="Courier New"/>
      </w:rPr>
    </w:lvl>
    <w:lvl w:ilvl="6">
      <w:start w:val="1"/>
      <w:numFmt w:val="decimal"/>
      <w:lvlText w:val="%7."/>
      <w:lvlJc w:val="left"/>
      <w:pPr>
        <w:tabs>
          <w:tab w:val="num" w:pos="3420"/>
        </w:tabs>
        <w:ind w:left="3420" w:hanging="360"/>
      </w:pPr>
      <w:rPr>
        <w:rFonts w:ascii="Courier New" w:hAnsi="Courier New" w:cs="Courier New"/>
      </w:rPr>
    </w:lvl>
    <w:lvl w:ilvl="7">
      <w:start w:val="1"/>
      <w:numFmt w:val="decimal"/>
      <w:lvlText w:val="%8."/>
      <w:lvlJc w:val="left"/>
      <w:pPr>
        <w:tabs>
          <w:tab w:val="num" w:pos="3780"/>
        </w:tabs>
        <w:ind w:left="3780" w:hanging="360"/>
      </w:pPr>
      <w:rPr>
        <w:rFonts w:ascii="Courier New" w:hAnsi="Courier New" w:cs="Courier New"/>
      </w:rPr>
    </w:lvl>
    <w:lvl w:ilvl="8">
      <w:start w:val="1"/>
      <w:numFmt w:val="decimal"/>
      <w:lvlText w:val="%9."/>
      <w:lvlJc w:val="left"/>
      <w:pPr>
        <w:tabs>
          <w:tab w:val="num" w:pos="4140"/>
        </w:tabs>
        <w:ind w:left="4140" w:hanging="360"/>
      </w:pPr>
      <w:rPr>
        <w:rFonts w:ascii="Courier New" w:hAnsi="Courier New" w:cs="Courier New"/>
      </w:rPr>
    </w:lvl>
  </w:abstractNum>
  <w:abstractNum w:abstractNumId="8">
    <w:nsid w:val="09E25645"/>
    <w:multiLevelType w:val="hybridMultilevel"/>
    <w:tmpl w:val="A6F21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BB0F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4E1E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1A6981"/>
    <w:multiLevelType w:val="hybridMultilevel"/>
    <w:tmpl w:val="1DB4C95A"/>
    <w:lvl w:ilvl="0" w:tplc="11901A6C">
      <w:start w:val="2028"/>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78769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0750B0"/>
    <w:multiLevelType w:val="hybridMultilevel"/>
    <w:tmpl w:val="8FF88BAC"/>
    <w:lvl w:ilvl="0" w:tplc="605C1A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BFD3187"/>
    <w:multiLevelType w:val="hybridMultilevel"/>
    <w:tmpl w:val="441C4AB4"/>
    <w:lvl w:ilvl="0" w:tplc="402C3256">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9B26E1"/>
    <w:multiLevelType w:val="multilevel"/>
    <w:tmpl w:val="7AFA4796"/>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E37008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B965DB"/>
    <w:multiLevelType w:val="multilevel"/>
    <w:tmpl w:val="9364DD8A"/>
    <w:lvl w:ilvl="0">
      <w:start w:val="1"/>
      <w:numFmt w:val="decimal"/>
      <w:lvlText w:val="%1."/>
      <w:lvlJc w:val="left"/>
      <w:pPr>
        <w:ind w:left="106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8">
    <w:nsid w:val="51501DB5"/>
    <w:multiLevelType w:val="hybridMultilevel"/>
    <w:tmpl w:val="62ACE346"/>
    <w:lvl w:ilvl="0" w:tplc="BA1424E8">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A454133"/>
    <w:multiLevelType w:val="multilevel"/>
    <w:tmpl w:val="2160CE38"/>
    <w:lvl w:ilvl="0">
      <w:start w:val="1"/>
      <w:numFmt w:val="decimal"/>
      <w:lvlText w:val="%1"/>
      <w:lvlJc w:val="left"/>
      <w:pPr>
        <w:ind w:left="540" w:hanging="540"/>
      </w:pPr>
      <w:rPr>
        <w:rFonts w:hint="default"/>
        <w:color w:val="000000"/>
      </w:rPr>
    </w:lvl>
    <w:lvl w:ilvl="1">
      <w:start w:val="2"/>
      <w:numFmt w:val="decimal"/>
      <w:lvlText w:val="%1.%2"/>
      <w:lvlJc w:val="left"/>
      <w:pPr>
        <w:ind w:left="900" w:hanging="540"/>
      </w:pPr>
      <w:rPr>
        <w:rFonts w:hint="default"/>
        <w:color w:val="000000"/>
      </w:rPr>
    </w:lvl>
    <w:lvl w:ilvl="2">
      <w:start w:val="2"/>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nsid w:val="62F46E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30330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ACE234F"/>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23">
    <w:nsid w:val="78D4428F"/>
    <w:multiLevelType w:val="hybridMultilevel"/>
    <w:tmpl w:val="06CC35C6"/>
    <w:lvl w:ilvl="0" w:tplc="5F304B1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385E6C"/>
    <w:multiLevelType w:val="multilevel"/>
    <w:tmpl w:val="8592D6A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7"/>
  </w:num>
  <w:num w:numId="3">
    <w:abstractNumId w:val="23"/>
  </w:num>
  <w:num w:numId="4">
    <w:abstractNumId w:val="24"/>
  </w:num>
  <w:num w:numId="5">
    <w:abstractNumId w:val="18"/>
  </w:num>
  <w:num w:numId="6">
    <w:abstractNumId w:val="14"/>
  </w:num>
  <w:num w:numId="7">
    <w:abstractNumId w:val="22"/>
  </w:num>
  <w:num w:numId="8">
    <w:abstractNumId w:val="13"/>
  </w:num>
  <w:num w:numId="9">
    <w:abstractNumId w:val="14"/>
  </w:num>
  <w:num w:numId="10">
    <w:abstractNumId w:val="8"/>
  </w:num>
  <w:num w:numId="11">
    <w:abstractNumId w:val="9"/>
  </w:num>
  <w:num w:numId="12">
    <w:abstractNumId w:val="21"/>
  </w:num>
  <w:num w:numId="13">
    <w:abstractNumId w:val="10"/>
  </w:num>
  <w:num w:numId="14">
    <w:abstractNumId w:val="16"/>
  </w:num>
  <w:num w:numId="15">
    <w:abstractNumId w:val="20"/>
  </w:num>
  <w:num w:numId="16">
    <w:abstractNumId w:val="12"/>
  </w:num>
  <w:num w:numId="17">
    <w:abstractNumId w:val="15"/>
  </w:num>
  <w:num w:numId="18">
    <w:abstractNumId w:val="19"/>
  </w:num>
  <w:num w:numId="1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7B"/>
    <w:rsid w:val="00002CC6"/>
    <w:rsid w:val="00003477"/>
    <w:rsid w:val="0000441D"/>
    <w:rsid w:val="0000518E"/>
    <w:rsid w:val="000056AD"/>
    <w:rsid w:val="00007C95"/>
    <w:rsid w:val="000105BF"/>
    <w:rsid w:val="000134A9"/>
    <w:rsid w:val="00014D15"/>
    <w:rsid w:val="000165D0"/>
    <w:rsid w:val="00021433"/>
    <w:rsid w:val="00021AAA"/>
    <w:rsid w:val="000220CA"/>
    <w:rsid w:val="00022889"/>
    <w:rsid w:val="000235CB"/>
    <w:rsid w:val="000240EB"/>
    <w:rsid w:val="0002451F"/>
    <w:rsid w:val="00027772"/>
    <w:rsid w:val="00042306"/>
    <w:rsid w:val="00042DAC"/>
    <w:rsid w:val="00043061"/>
    <w:rsid w:val="000450C1"/>
    <w:rsid w:val="00046515"/>
    <w:rsid w:val="00046F1F"/>
    <w:rsid w:val="0005362F"/>
    <w:rsid w:val="00055224"/>
    <w:rsid w:val="000568A7"/>
    <w:rsid w:val="00056BA1"/>
    <w:rsid w:val="00061AC9"/>
    <w:rsid w:val="0006739F"/>
    <w:rsid w:val="00067CF8"/>
    <w:rsid w:val="00070427"/>
    <w:rsid w:val="00073828"/>
    <w:rsid w:val="00074015"/>
    <w:rsid w:val="00077835"/>
    <w:rsid w:val="00080193"/>
    <w:rsid w:val="000803CE"/>
    <w:rsid w:val="00087B5E"/>
    <w:rsid w:val="000901E4"/>
    <w:rsid w:val="00092A62"/>
    <w:rsid w:val="00094297"/>
    <w:rsid w:val="0009453E"/>
    <w:rsid w:val="000963C5"/>
    <w:rsid w:val="00096655"/>
    <w:rsid w:val="000975AA"/>
    <w:rsid w:val="000A5EDE"/>
    <w:rsid w:val="000A7493"/>
    <w:rsid w:val="000A79DC"/>
    <w:rsid w:val="000B014F"/>
    <w:rsid w:val="000B0589"/>
    <w:rsid w:val="000B1889"/>
    <w:rsid w:val="000B590D"/>
    <w:rsid w:val="000B673B"/>
    <w:rsid w:val="000B6A8C"/>
    <w:rsid w:val="000B7AD3"/>
    <w:rsid w:val="000C00F5"/>
    <w:rsid w:val="000C1A71"/>
    <w:rsid w:val="000C365F"/>
    <w:rsid w:val="000C4BEB"/>
    <w:rsid w:val="000C622C"/>
    <w:rsid w:val="000D3D31"/>
    <w:rsid w:val="000D77F3"/>
    <w:rsid w:val="000E02AD"/>
    <w:rsid w:val="000E2E98"/>
    <w:rsid w:val="000E3A6B"/>
    <w:rsid w:val="000E48BD"/>
    <w:rsid w:val="000F1DE6"/>
    <w:rsid w:val="000F1F11"/>
    <w:rsid w:val="000F1F24"/>
    <w:rsid w:val="000F2B7A"/>
    <w:rsid w:val="000F7C76"/>
    <w:rsid w:val="00102360"/>
    <w:rsid w:val="0010292C"/>
    <w:rsid w:val="00103BA5"/>
    <w:rsid w:val="00104509"/>
    <w:rsid w:val="0010764A"/>
    <w:rsid w:val="001101C8"/>
    <w:rsid w:val="00110CE6"/>
    <w:rsid w:val="00111529"/>
    <w:rsid w:val="001116A6"/>
    <w:rsid w:val="0011293E"/>
    <w:rsid w:val="001139DB"/>
    <w:rsid w:val="00113A7D"/>
    <w:rsid w:val="00113BF3"/>
    <w:rsid w:val="001171CC"/>
    <w:rsid w:val="00117D77"/>
    <w:rsid w:val="00117DE8"/>
    <w:rsid w:val="00121F9F"/>
    <w:rsid w:val="00122081"/>
    <w:rsid w:val="00127E85"/>
    <w:rsid w:val="00130380"/>
    <w:rsid w:val="001305AB"/>
    <w:rsid w:val="001310C9"/>
    <w:rsid w:val="0013285F"/>
    <w:rsid w:val="0013537C"/>
    <w:rsid w:val="00135B14"/>
    <w:rsid w:val="00137483"/>
    <w:rsid w:val="00140E1D"/>
    <w:rsid w:val="00142A99"/>
    <w:rsid w:val="0014668C"/>
    <w:rsid w:val="001501BE"/>
    <w:rsid w:val="00150D11"/>
    <w:rsid w:val="00151D16"/>
    <w:rsid w:val="00151DCD"/>
    <w:rsid w:val="00154495"/>
    <w:rsid w:val="00154F3F"/>
    <w:rsid w:val="00155888"/>
    <w:rsid w:val="00160187"/>
    <w:rsid w:val="00160527"/>
    <w:rsid w:val="00160F35"/>
    <w:rsid w:val="00161318"/>
    <w:rsid w:val="001666B9"/>
    <w:rsid w:val="001679C5"/>
    <w:rsid w:val="00172A71"/>
    <w:rsid w:val="001746D8"/>
    <w:rsid w:val="00174D1F"/>
    <w:rsid w:val="001830E6"/>
    <w:rsid w:val="0018699F"/>
    <w:rsid w:val="001873B5"/>
    <w:rsid w:val="00187B7D"/>
    <w:rsid w:val="0019118D"/>
    <w:rsid w:val="00191863"/>
    <w:rsid w:val="00195955"/>
    <w:rsid w:val="00196ACA"/>
    <w:rsid w:val="00197379"/>
    <w:rsid w:val="001975E6"/>
    <w:rsid w:val="001A0ABC"/>
    <w:rsid w:val="001A26BA"/>
    <w:rsid w:val="001A464D"/>
    <w:rsid w:val="001B4ADB"/>
    <w:rsid w:val="001B5085"/>
    <w:rsid w:val="001B742C"/>
    <w:rsid w:val="001B79D7"/>
    <w:rsid w:val="001C367B"/>
    <w:rsid w:val="001C3A43"/>
    <w:rsid w:val="001C6150"/>
    <w:rsid w:val="001C7244"/>
    <w:rsid w:val="001D503E"/>
    <w:rsid w:val="001D6363"/>
    <w:rsid w:val="001D65C2"/>
    <w:rsid w:val="001D7477"/>
    <w:rsid w:val="001E0353"/>
    <w:rsid w:val="001E0D63"/>
    <w:rsid w:val="001E5790"/>
    <w:rsid w:val="001E5958"/>
    <w:rsid w:val="001E5A7B"/>
    <w:rsid w:val="001E6BF9"/>
    <w:rsid w:val="001E76E3"/>
    <w:rsid w:val="001F5917"/>
    <w:rsid w:val="001F60D7"/>
    <w:rsid w:val="001F7842"/>
    <w:rsid w:val="00206254"/>
    <w:rsid w:val="00212947"/>
    <w:rsid w:val="00215648"/>
    <w:rsid w:val="00222AD4"/>
    <w:rsid w:val="00222F12"/>
    <w:rsid w:val="00224143"/>
    <w:rsid w:val="002259CF"/>
    <w:rsid w:val="00226D9E"/>
    <w:rsid w:val="0022745B"/>
    <w:rsid w:val="00230492"/>
    <w:rsid w:val="002314EE"/>
    <w:rsid w:val="00236540"/>
    <w:rsid w:val="00236630"/>
    <w:rsid w:val="00236970"/>
    <w:rsid w:val="00237395"/>
    <w:rsid w:val="002405F2"/>
    <w:rsid w:val="00241BE0"/>
    <w:rsid w:val="002428E0"/>
    <w:rsid w:val="002437C4"/>
    <w:rsid w:val="00244980"/>
    <w:rsid w:val="0024529D"/>
    <w:rsid w:val="00245A30"/>
    <w:rsid w:val="00252157"/>
    <w:rsid w:val="002560E2"/>
    <w:rsid w:val="002566AE"/>
    <w:rsid w:val="00261EBF"/>
    <w:rsid w:val="00262405"/>
    <w:rsid w:val="00264368"/>
    <w:rsid w:val="00267B79"/>
    <w:rsid w:val="00272122"/>
    <w:rsid w:val="002755D1"/>
    <w:rsid w:val="0027695F"/>
    <w:rsid w:val="00276E38"/>
    <w:rsid w:val="002814DA"/>
    <w:rsid w:val="002836C0"/>
    <w:rsid w:val="002839EF"/>
    <w:rsid w:val="00285F09"/>
    <w:rsid w:val="0028645D"/>
    <w:rsid w:val="00287266"/>
    <w:rsid w:val="002A0593"/>
    <w:rsid w:val="002A799D"/>
    <w:rsid w:val="002B09C6"/>
    <w:rsid w:val="002B1035"/>
    <w:rsid w:val="002B20C3"/>
    <w:rsid w:val="002B2D07"/>
    <w:rsid w:val="002B41D6"/>
    <w:rsid w:val="002B54E5"/>
    <w:rsid w:val="002B766D"/>
    <w:rsid w:val="002B793E"/>
    <w:rsid w:val="002C0EEB"/>
    <w:rsid w:val="002C2BB3"/>
    <w:rsid w:val="002C5513"/>
    <w:rsid w:val="002C6904"/>
    <w:rsid w:val="002C6EF4"/>
    <w:rsid w:val="002C71C8"/>
    <w:rsid w:val="002D1403"/>
    <w:rsid w:val="002D1642"/>
    <w:rsid w:val="002D1866"/>
    <w:rsid w:val="002D3DD3"/>
    <w:rsid w:val="002D58BE"/>
    <w:rsid w:val="002D59EB"/>
    <w:rsid w:val="002E0C7E"/>
    <w:rsid w:val="002E1449"/>
    <w:rsid w:val="002E2BCF"/>
    <w:rsid w:val="002E3AF2"/>
    <w:rsid w:val="002E5D41"/>
    <w:rsid w:val="002E6659"/>
    <w:rsid w:val="002F10B0"/>
    <w:rsid w:val="002F130D"/>
    <w:rsid w:val="002F2FB5"/>
    <w:rsid w:val="002F41E1"/>
    <w:rsid w:val="002F45E8"/>
    <w:rsid w:val="002F5050"/>
    <w:rsid w:val="002F6AA4"/>
    <w:rsid w:val="002F78CB"/>
    <w:rsid w:val="00306617"/>
    <w:rsid w:val="00307822"/>
    <w:rsid w:val="0031118E"/>
    <w:rsid w:val="00314741"/>
    <w:rsid w:val="003228C5"/>
    <w:rsid w:val="00322D06"/>
    <w:rsid w:val="0032545C"/>
    <w:rsid w:val="003272D7"/>
    <w:rsid w:val="00327B7F"/>
    <w:rsid w:val="00331078"/>
    <w:rsid w:val="00334AA8"/>
    <w:rsid w:val="00335367"/>
    <w:rsid w:val="0033560D"/>
    <w:rsid w:val="0034049E"/>
    <w:rsid w:val="003418FF"/>
    <w:rsid w:val="00343526"/>
    <w:rsid w:val="00344826"/>
    <w:rsid w:val="0034723D"/>
    <w:rsid w:val="00353D2D"/>
    <w:rsid w:val="00357D59"/>
    <w:rsid w:val="00361B60"/>
    <w:rsid w:val="0036427B"/>
    <w:rsid w:val="00367A46"/>
    <w:rsid w:val="00371586"/>
    <w:rsid w:val="00373B39"/>
    <w:rsid w:val="003759C1"/>
    <w:rsid w:val="00377DAE"/>
    <w:rsid w:val="00382CB4"/>
    <w:rsid w:val="00384B53"/>
    <w:rsid w:val="003858FA"/>
    <w:rsid w:val="00385C63"/>
    <w:rsid w:val="003922A1"/>
    <w:rsid w:val="003934CD"/>
    <w:rsid w:val="00395D43"/>
    <w:rsid w:val="00397E1E"/>
    <w:rsid w:val="003A0159"/>
    <w:rsid w:val="003A1F96"/>
    <w:rsid w:val="003A2A4F"/>
    <w:rsid w:val="003A5B75"/>
    <w:rsid w:val="003A6F6F"/>
    <w:rsid w:val="003A78F4"/>
    <w:rsid w:val="003B4592"/>
    <w:rsid w:val="003B472D"/>
    <w:rsid w:val="003B4E88"/>
    <w:rsid w:val="003B79D3"/>
    <w:rsid w:val="003C02FB"/>
    <w:rsid w:val="003C09E9"/>
    <w:rsid w:val="003C23BD"/>
    <w:rsid w:val="003C6A7A"/>
    <w:rsid w:val="003D4040"/>
    <w:rsid w:val="003D5364"/>
    <w:rsid w:val="003E0582"/>
    <w:rsid w:val="003E12BC"/>
    <w:rsid w:val="003E1852"/>
    <w:rsid w:val="003E1E17"/>
    <w:rsid w:val="003F00B0"/>
    <w:rsid w:val="003F1757"/>
    <w:rsid w:val="003F3B95"/>
    <w:rsid w:val="003F7230"/>
    <w:rsid w:val="00401AE0"/>
    <w:rsid w:val="0040320B"/>
    <w:rsid w:val="0040507A"/>
    <w:rsid w:val="004077DC"/>
    <w:rsid w:val="00410D26"/>
    <w:rsid w:val="00410F30"/>
    <w:rsid w:val="0041140B"/>
    <w:rsid w:val="00411431"/>
    <w:rsid w:val="004126C8"/>
    <w:rsid w:val="00412D96"/>
    <w:rsid w:val="004150E1"/>
    <w:rsid w:val="00420E34"/>
    <w:rsid w:val="00423E23"/>
    <w:rsid w:val="00424FCC"/>
    <w:rsid w:val="004264A8"/>
    <w:rsid w:val="0042777A"/>
    <w:rsid w:val="004305C0"/>
    <w:rsid w:val="004330AD"/>
    <w:rsid w:val="00434DA0"/>
    <w:rsid w:val="004353A8"/>
    <w:rsid w:val="00435495"/>
    <w:rsid w:val="004405EB"/>
    <w:rsid w:val="00440A95"/>
    <w:rsid w:val="00440E6E"/>
    <w:rsid w:val="00445975"/>
    <w:rsid w:val="00452417"/>
    <w:rsid w:val="0045362C"/>
    <w:rsid w:val="00455A5F"/>
    <w:rsid w:val="004607D8"/>
    <w:rsid w:val="004633C8"/>
    <w:rsid w:val="00463CA9"/>
    <w:rsid w:val="0046457A"/>
    <w:rsid w:val="004665F6"/>
    <w:rsid w:val="0046723A"/>
    <w:rsid w:val="00470A44"/>
    <w:rsid w:val="0047188F"/>
    <w:rsid w:val="00473466"/>
    <w:rsid w:val="0047398F"/>
    <w:rsid w:val="00474624"/>
    <w:rsid w:val="00476118"/>
    <w:rsid w:val="00481168"/>
    <w:rsid w:val="00483577"/>
    <w:rsid w:val="004835BF"/>
    <w:rsid w:val="00483BD1"/>
    <w:rsid w:val="00484DA6"/>
    <w:rsid w:val="00484E46"/>
    <w:rsid w:val="004856D1"/>
    <w:rsid w:val="00486A23"/>
    <w:rsid w:val="00487915"/>
    <w:rsid w:val="00493E67"/>
    <w:rsid w:val="00493F0D"/>
    <w:rsid w:val="004951F6"/>
    <w:rsid w:val="00497825"/>
    <w:rsid w:val="004A18C9"/>
    <w:rsid w:val="004A1EC1"/>
    <w:rsid w:val="004A4828"/>
    <w:rsid w:val="004A63C1"/>
    <w:rsid w:val="004B0017"/>
    <w:rsid w:val="004C25B9"/>
    <w:rsid w:val="004D2113"/>
    <w:rsid w:val="004D267B"/>
    <w:rsid w:val="004E1154"/>
    <w:rsid w:val="004E2401"/>
    <w:rsid w:val="004E2E58"/>
    <w:rsid w:val="004E5C35"/>
    <w:rsid w:val="004E614B"/>
    <w:rsid w:val="004E7399"/>
    <w:rsid w:val="004F4B89"/>
    <w:rsid w:val="00501A1E"/>
    <w:rsid w:val="00505591"/>
    <w:rsid w:val="005074B7"/>
    <w:rsid w:val="0051238B"/>
    <w:rsid w:val="0051242F"/>
    <w:rsid w:val="00512847"/>
    <w:rsid w:val="00513287"/>
    <w:rsid w:val="00516809"/>
    <w:rsid w:val="00520DD5"/>
    <w:rsid w:val="00521042"/>
    <w:rsid w:val="00523285"/>
    <w:rsid w:val="005268A6"/>
    <w:rsid w:val="00526A11"/>
    <w:rsid w:val="00527A0D"/>
    <w:rsid w:val="0053240C"/>
    <w:rsid w:val="005327C7"/>
    <w:rsid w:val="005330D7"/>
    <w:rsid w:val="0053409E"/>
    <w:rsid w:val="00534FB2"/>
    <w:rsid w:val="005404ED"/>
    <w:rsid w:val="0054508A"/>
    <w:rsid w:val="00547DEF"/>
    <w:rsid w:val="00555BD5"/>
    <w:rsid w:val="00556315"/>
    <w:rsid w:val="00561796"/>
    <w:rsid w:val="00561CA8"/>
    <w:rsid w:val="005626B7"/>
    <w:rsid w:val="00571689"/>
    <w:rsid w:val="005737DE"/>
    <w:rsid w:val="00574F76"/>
    <w:rsid w:val="00575EDD"/>
    <w:rsid w:val="0057717A"/>
    <w:rsid w:val="00580F25"/>
    <w:rsid w:val="0058129C"/>
    <w:rsid w:val="00581D14"/>
    <w:rsid w:val="00581FC8"/>
    <w:rsid w:val="005851FC"/>
    <w:rsid w:val="005871FD"/>
    <w:rsid w:val="00592315"/>
    <w:rsid w:val="005A34EB"/>
    <w:rsid w:val="005A79A7"/>
    <w:rsid w:val="005A7F7A"/>
    <w:rsid w:val="005B1E9D"/>
    <w:rsid w:val="005B1EFF"/>
    <w:rsid w:val="005B25F1"/>
    <w:rsid w:val="005B4445"/>
    <w:rsid w:val="005B52C3"/>
    <w:rsid w:val="005B58EB"/>
    <w:rsid w:val="005B7CDC"/>
    <w:rsid w:val="005C11E1"/>
    <w:rsid w:val="005C3941"/>
    <w:rsid w:val="005C3F8F"/>
    <w:rsid w:val="005D0766"/>
    <w:rsid w:val="005D2EBA"/>
    <w:rsid w:val="005D58F6"/>
    <w:rsid w:val="005D6093"/>
    <w:rsid w:val="005E107B"/>
    <w:rsid w:val="005E17FA"/>
    <w:rsid w:val="005E20E2"/>
    <w:rsid w:val="005E404D"/>
    <w:rsid w:val="005E4421"/>
    <w:rsid w:val="005F19D2"/>
    <w:rsid w:val="005F2D71"/>
    <w:rsid w:val="005F33D5"/>
    <w:rsid w:val="005F4498"/>
    <w:rsid w:val="005F67EA"/>
    <w:rsid w:val="005F7713"/>
    <w:rsid w:val="005F794F"/>
    <w:rsid w:val="005F7C9E"/>
    <w:rsid w:val="006018EC"/>
    <w:rsid w:val="00603D5B"/>
    <w:rsid w:val="00603E93"/>
    <w:rsid w:val="00604C06"/>
    <w:rsid w:val="00606B89"/>
    <w:rsid w:val="00606E38"/>
    <w:rsid w:val="0062367E"/>
    <w:rsid w:val="00624DA4"/>
    <w:rsid w:val="00626635"/>
    <w:rsid w:val="0062742E"/>
    <w:rsid w:val="006304CD"/>
    <w:rsid w:val="00636D1B"/>
    <w:rsid w:val="006401A6"/>
    <w:rsid w:val="0064422F"/>
    <w:rsid w:val="006448D1"/>
    <w:rsid w:val="00644B4C"/>
    <w:rsid w:val="006514C9"/>
    <w:rsid w:val="006519E0"/>
    <w:rsid w:val="006521BD"/>
    <w:rsid w:val="006523FD"/>
    <w:rsid w:val="006532AC"/>
    <w:rsid w:val="0065750B"/>
    <w:rsid w:val="006575E8"/>
    <w:rsid w:val="006577C6"/>
    <w:rsid w:val="00661626"/>
    <w:rsid w:val="006639DC"/>
    <w:rsid w:val="0066460A"/>
    <w:rsid w:val="00664ED8"/>
    <w:rsid w:val="006726D5"/>
    <w:rsid w:val="006737F2"/>
    <w:rsid w:val="00674E01"/>
    <w:rsid w:val="006757B5"/>
    <w:rsid w:val="0067666C"/>
    <w:rsid w:val="0067744E"/>
    <w:rsid w:val="00680F78"/>
    <w:rsid w:val="00681B05"/>
    <w:rsid w:val="006825F8"/>
    <w:rsid w:val="00685F6C"/>
    <w:rsid w:val="00686D94"/>
    <w:rsid w:val="00691F46"/>
    <w:rsid w:val="00692FEA"/>
    <w:rsid w:val="00694B92"/>
    <w:rsid w:val="006950F1"/>
    <w:rsid w:val="00697AA4"/>
    <w:rsid w:val="006A01CE"/>
    <w:rsid w:val="006A34CA"/>
    <w:rsid w:val="006A44D2"/>
    <w:rsid w:val="006A451C"/>
    <w:rsid w:val="006B10AA"/>
    <w:rsid w:val="006B1531"/>
    <w:rsid w:val="006B1A38"/>
    <w:rsid w:val="006B257E"/>
    <w:rsid w:val="006B7D89"/>
    <w:rsid w:val="006C16D0"/>
    <w:rsid w:val="006C1A98"/>
    <w:rsid w:val="006C2628"/>
    <w:rsid w:val="006C349C"/>
    <w:rsid w:val="006D000E"/>
    <w:rsid w:val="006D1AE5"/>
    <w:rsid w:val="006D492C"/>
    <w:rsid w:val="006E01F1"/>
    <w:rsid w:val="006E0712"/>
    <w:rsid w:val="006E0DBB"/>
    <w:rsid w:val="006E21CC"/>
    <w:rsid w:val="006E2AD3"/>
    <w:rsid w:val="006E3562"/>
    <w:rsid w:val="006E73F0"/>
    <w:rsid w:val="006F2034"/>
    <w:rsid w:val="006F41C1"/>
    <w:rsid w:val="006F4D72"/>
    <w:rsid w:val="006F689E"/>
    <w:rsid w:val="006F7667"/>
    <w:rsid w:val="006F79F3"/>
    <w:rsid w:val="006F7A63"/>
    <w:rsid w:val="006F7D3D"/>
    <w:rsid w:val="00701C93"/>
    <w:rsid w:val="00702215"/>
    <w:rsid w:val="007029E8"/>
    <w:rsid w:val="007038BD"/>
    <w:rsid w:val="00706410"/>
    <w:rsid w:val="00706CAA"/>
    <w:rsid w:val="0071218A"/>
    <w:rsid w:val="00712D82"/>
    <w:rsid w:val="00713D61"/>
    <w:rsid w:val="00713F45"/>
    <w:rsid w:val="00714669"/>
    <w:rsid w:val="007167CF"/>
    <w:rsid w:val="007216D1"/>
    <w:rsid w:val="0072191E"/>
    <w:rsid w:val="00722367"/>
    <w:rsid w:val="007224B9"/>
    <w:rsid w:val="0072282D"/>
    <w:rsid w:val="00723F96"/>
    <w:rsid w:val="007308F9"/>
    <w:rsid w:val="0074045F"/>
    <w:rsid w:val="0074769D"/>
    <w:rsid w:val="00750510"/>
    <w:rsid w:val="0075262B"/>
    <w:rsid w:val="007527EC"/>
    <w:rsid w:val="00752888"/>
    <w:rsid w:val="007534B4"/>
    <w:rsid w:val="00753731"/>
    <w:rsid w:val="00754BE1"/>
    <w:rsid w:val="007555F8"/>
    <w:rsid w:val="007564FB"/>
    <w:rsid w:val="00757A7E"/>
    <w:rsid w:val="00766085"/>
    <w:rsid w:val="00766CAA"/>
    <w:rsid w:val="007674E4"/>
    <w:rsid w:val="00771064"/>
    <w:rsid w:val="00771A01"/>
    <w:rsid w:val="007733E4"/>
    <w:rsid w:val="00786A71"/>
    <w:rsid w:val="0079095D"/>
    <w:rsid w:val="0079195A"/>
    <w:rsid w:val="007942D4"/>
    <w:rsid w:val="00795F81"/>
    <w:rsid w:val="007A1242"/>
    <w:rsid w:val="007A4077"/>
    <w:rsid w:val="007A4F3F"/>
    <w:rsid w:val="007A78BB"/>
    <w:rsid w:val="007B73AE"/>
    <w:rsid w:val="007C2DA4"/>
    <w:rsid w:val="007C4357"/>
    <w:rsid w:val="007C666B"/>
    <w:rsid w:val="007C6E18"/>
    <w:rsid w:val="007D01D4"/>
    <w:rsid w:val="007D0ACA"/>
    <w:rsid w:val="007D0B53"/>
    <w:rsid w:val="007D1A3D"/>
    <w:rsid w:val="007D5D37"/>
    <w:rsid w:val="007D7826"/>
    <w:rsid w:val="007E022A"/>
    <w:rsid w:val="007E0DA0"/>
    <w:rsid w:val="007E15D1"/>
    <w:rsid w:val="007E4569"/>
    <w:rsid w:val="007E5865"/>
    <w:rsid w:val="007E6205"/>
    <w:rsid w:val="007E769F"/>
    <w:rsid w:val="007F0D70"/>
    <w:rsid w:val="007F2F6A"/>
    <w:rsid w:val="007F3294"/>
    <w:rsid w:val="007F3420"/>
    <w:rsid w:val="007F4D96"/>
    <w:rsid w:val="007F5E58"/>
    <w:rsid w:val="007F6A24"/>
    <w:rsid w:val="007F78B4"/>
    <w:rsid w:val="00800281"/>
    <w:rsid w:val="008010F8"/>
    <w:rsid w:val="008031A9"/>
    <w:rsid w:val="00803BE3"/>
    <w:rsid w:val="00805798"/>
    <w:rsid w:val="00810C58"/>
    <w:rsid w:val="00812355"/>
    <w:rsid w:val="00812C42"/>
    <w:rsid w:val="00813A24"/>
    <w:rsid w:val="00814E63"/>
    <w:rsid w:val="00816565"/>
    <w:rsid w:val="00816B57"/>
    <w:rsid w:val="0081785C"/>
    <w:rsid w:val="00821E64"/>
    <w:rsid w:val="008222F7"/>
    <w:rsid w:val="008232A7"/>
    <w:rsid w:val="0082676F"/>
    <w:rsid w:val="0082709D"/>
    <w:rsid w:val="00832A79"/>
    <w:rsid w:val="00836841"/>
    <w:rsid w:val="00840101"/>
    <w:rsid w:val="00841B3F"/>
    <w:rsid w:val="00842177"/>
    <w:rsid w:val="00842440"/>
    <w:rsid w:val="00843B0D"/>
    <w:rsid w:val="0084558C"/>
    <w:rsid w:val="00847507"/>
    <w:rsid w:val="008501E3"/>
    <w:rsid w:val="008502C1"/>
    <w:rsid w:val="008507EF"/>
    <w:rsid w:val="00851AD7"/>
    <w:rsid w:val="00853BBD"/>
    <w:rsid w:val="00854378"/>
    <w:rsid w:val="00854C89"/>
    <w:rsid w:val="00854DBB"/>
    <w:rsid w:val="00856ED1"/>
    <w:rsid w:val="0086003D"/>
    <w:rsid w:val="008612C9"/>
    <w:rsid w:val="008621B2"/>
    <w:rsid w:val="00862C98"/>
    <w:rsid w:val="00863750"/>
    <w:rsid w:val="00864C9A"/>
    <w:rsid w:val="00864D6D"/>
    <w:rsid w:val="008653F0"/>
    <w:rsid w:val="00870D1B"/>
    <w:rsid w:val="00871A17"/>
    <w:rsid w:val="00874343"/>
    <w:rsid w:val="00874C88"/>
    <w:rsid w:val="0087684B"/>
    <w:rsid w:val="0087684E"/>
    <w:rsid w:val="008820AC"/>
    <w:rsid w:val="00882794"/>
    <w:rsid w:val="00886544"/>
    <w:rsid w:val="00890025"/>
    <w:rsid w:val="008A2BE0"/>
    <w:rsid w:val="008A548B"/>
    <w:rsid w:val="008A5CD3"/>
    <w:rsid w:val="008B2102"/>
    <w:rsid w:val="008B4FAB"/>
    <w:rsid w:val="008B582B"/>
    <w:rsid w:val="008B584D"/>
    <w:rsid w:val="008B5896"/>
    <w:rsid w:val="008B628D"/>
    <w:rsid w:val="008B6EA8"/>
    <w:rsid w:val="008C0366"/>
    <w:rsid w:val="008C121E"/>
    <w:rsid w:val="008C15C3"/>
    <w:rsid w:val="008C2C2C"/>
    <w:rsid w:val="008C39E6"/>
    <w:rsid w:val="008C52FB"/>
    <w:rsid w:val="008C742A"/>
    <w:rsid w:val="008C7FC1"/>
    <w:rsid w:val="008D06BA"/>
    <w:rsid w:val="008D06E5"/>
    <w:rsid w:val="008D0D2C"/>
    <w:rsid w:val="008D2061"/>
    <w:rsid w:val="008D273C"/>
    <w:rsid w:val="008D4ADC"/>
    <w:rsid w:val="008E03EB"/>
    <w:rsid w:val="008E411D"/>
    <w:rsid w:val="008E45B8"/>
    <w:rsid w:val="008E63C6"/>
    <w:rsid w:val="008E7926"/>
    <w:rsid w:val="008E799F"/>
    <w:rsid w:val="008F00E6"/>
    <w:rsid w:val="008F0D94"/>
    <w:rsid w:val="008F20E4"/>
    <w:rsid w:val="00900C92"/>
    <w:rsid w:val="00900CE5"/>
    <w:rsid w:val="00901254"/>
    <w:rsid w:val="00902B6C"/>
    <w:rsid w:val="00903585"/>
    <w:rsid w:val="00904A1C"/>
    <w:rsid w:val="00905478"/>
    <w:rsid w:val="00906950"/>
    <w:rsid w:val="00906ED9"/>
    <w:rsid w:val="00910E80"/>
    <w:rsid w:val="009115F4"/>
    <w:rsid w:val="009125BD"/>
    <w:rsid w:val="00914A38"/>
    <w:rsid w:val="00917062"/>
    <w:rsid w:val="00920372"/>
    <w:rsid w:val="00921A11"/>
    <w:rsid w:val="00922A68"/>
    <w:rsid w:val="00925E23"/>
    <w:rsid w:val="00925F05"/>
    <w:rsid w:val="009314F3"/>
    <w:rsid w:val="0093391D"/>
    <w:rsid w:val="009347D5"/>
    <w:rsid w:val="009368B0"/>
    <w:rsid w:val="009374BF"/>
    <w:rsid w:val="0093797D"/>
    <w:rsid w:val="00940E08"/>
    <w:rsid w:val="0094137F"/>
    <w:rsid w:val="009428AE"/>
    <w:rsid w:val="00944D02"/>
    <w:rsid w:val="0094734B"/>
    <w:rsid w:val="009477F9"/>
    <w:rsid w:val="00947F56"/>
    <w:rsid w:val="00951287"/>
    <w:rsid w:val="00955797"/>
    <w:rsid w:val="009570C5"/>
    <w:rsid w:val="00960A4A"/>
    <w:rsid w:val="00960E30"/>
    <w:rsid w:val="009613D0"/>
    <w:rsid w:val="00961874"/>
    <w:rsid w:val="009633BF"/>
    <w:rsid w:val="00963B5C"/>
    <w:rsid w:val="00965A81"/>
    <w:rsid w:val="009666A7"/>
    <w:rsid w:val="00966AEA"/>
    <w:rsid w:val="00967874"/>
    <w:rsid w:val="0098348C"/>
    <w:rsid w:val="00985343"/>
    <w:rsid w:val="009979EA"/>
    <w:rsid w:val="009A05C8"/>
    <w:rsid w:val="009B3729"/>
    <w:rsid w:val="009B70D1"/>
    <w:rsid w:val="009B72C3"/>
    <w:rsid w:val="009C0657"/>
    <w:rsid w:val="009C44C0"/>
    <w:rsid w:val="009C4CCE"/>
    <w:rsid w:val="009C5972"/>
    <w:rsid w:val="009C5EB0"/>
    <w:rsid w:val="009C73C5"/>
    <w:rsid w:val="009D0385"/>
    <w:rsid w:val="009D0820"/>
    <w:rsid w:val="009D0FAC"/>
    <w:rsid w:val="009D1FE3"/>
    <w:rsid w:val="009D5278"/>
    <w:rsid w:val="009D60C0"/>
    <w:rsid w:val="009E020D"/>
    <w:rsid w:val="009E2CDA"/>
    <w:rsid w:val="009E6000"/>
    <w:rsid w:val="009F0433"/>
    <w:rsid w:val="009F192C"/>
    <w:rsid w:val="009F33F7"/>
    <w:rsid w:val="009F5551"/>
    <w:rsid w:val="009F5FB8"/>
    <w:rsid w:val="00A001A0"/>
    <w:rsid w:val="00A01B8D"/>
    <w:rsid w:val="00A069ED"/>
    <w:rsid w:val="00A06DB3"/>
    <w:rsid w:val="00A07660"/>
    <w:rsid w:val="00A07BEF"/>
    <w:rsid w:val="00A104DB"/>
    <w:rsid w:val="00A108DA"/>
    <w:rsid w:val="00A12F9F"/>
    <w:rsid w:val="00A14EFD"/>
    <w:rsid w:val="00A152B2"/>
    <w:rsid w:val="00A17DF3"/>
    <w:rsid w:val="00A21016"/>
    <w:rsid w:val="00A234F8"/>
    <w:rsid w:val="00A2350A"/>
    <w:rsid w:val="00A26906"/>
    <w:rsid w:val="00A27D6B"/>
    <w:rsid w:val="00A27F07"/>
    <w:rsid w:val="00A30806"/>
    <w:rsid w:val="00A309DE"/>
    <w:rsid w:val="00A338C2"/>
    <w:rsid w:val="00A36724"/>
    <w:rsid w:val="00A3673A"/>
    <w:rsid w:val="00A37048"/>
    <w:rsid w:val="00A40EFA"/>
    <w:rsid w:val="00A417C4"/>
    <w:rsid w:val="00A42EC5"/>
    <w:rsid w:val="00A5175B"/>
    <w:rsid w:val="00A52337"/>
    <w:rsid w:val="00A524AA"/>
    <w:rsid w:val="00A6147F"/>
    <w:rsid w:val="00A61D79"/>
    <w:rsid w:val="00A62D7D"/>
    <w:rsid w:val="00A668D1"/>
    <w:rsid w:val="00A71787"/>
    <w:rsid w:val="00A74ADC"/>
    <w:rsid w:val="00A7526A"/>
    <w:rsid w:val="00A75360"/>
    <w:rsid w:val="00A759D8"/>
    <w:rsid w:val="00A80802"/>
    <w:rsid w:val="00A8230A"/>
    <w:rsid w:val="00A82DC4"/>
    <w:rsid w:val="00A832D3"/>
    <w:rsid w:val="00A840F8"/>
    <w:rsid w:val="00A86108"/>
    <w:rsid w:val="00A9779C"/>
    <w:rsid w:val="00AA1439"/>
    <w:rsid w:val="00AA1E8D"/>
    <w:rsid w:val="00AA214C"/>
    <w:rsid w:val="00AA25C4"/>
    <w:rsid w:val="00AA3ED3"/>
    <w:rsid w:val="00AA4FDF"/>
    <w:rsid w:val="00AA5FE9"/>
    <w:rsid w:val="00AA662E"/>
    <w:rsid w:val="00AA7942"/>
    <w:rsid w:val="00AB153D"/>
    <w:rsid w:val="00AB1B10"/>
    <w:rsid w:val="00AB527F"/>
    <w:rsid w:val="00AB5CD1"/>
    <w:rsid w:val="00AC27B3"/>
    <w:rsid w:val="00AC3125"/>
    <w:rsid w:val="00AC452C"/>
    <w:rsid w:val="00AC47C8"/>
    <w:rsid w:val="00AC5C8E"/>
    <w:rsid w:val="00AC6365"/>
    <w:rsid w:val="00AD1396"/>
    <w:rsid w:val="00AD222F"/>
    <w:rsid w:val="00AD30B4"/>
    <w:rsid w:val="00AD5EE7"/>
    <w:rsid w:val="00AE5823"/>
    <w:rsid w:val="00AE6D47"/>
    <w:rsid w:val="00AE6EFE"/>
    <w:rsid w:val="00AF2038"/>
    <w:rsid w:val="00AF2145"/>
    <w:rsid w:val="00AF38F7"/>
    <w:rsid w:val="00AF530F"/>
    <w:rsid w:val="00AF5D93"/>
    <w:rsid w:val="00B00154"/>
    <w:rsid w:val="00B01FAF"/>
    <w:rsid w:val="00B0720B"/>
    <w:rsid w:val="00B12B19"/>
    <w:rsid w:val="00B1370A"/>
    <w:rsid w:val="00B24122"/>
    <w:rsid w:val="00B251B5"/>
    <w:rsid w:val="00B25B3C"/>
    <w:rsid w:val="00B27A34"/>
    <w:rsid w:val="00B30596"/>
    <w:rsid w:val="00B33CA8"/>
    <w:rsid w:val="00B3654E"/>
    <w:rsid w:val="00B36BC2"/>
    <w:rsid w:val="00B36CB0"/>
    <w:rsid w:val="00B44EEA"/>
    <w:rsid w:val="00B5189A"/>
    <w:rsid w:val="00B53896"/>
    <w:rsid w:val="00B60066"/>
    <w:rsid w:val="00B61E3E"/>
    <w:rsid w:val="00B62570"/>
    <w:rsid w:val="00B70B9F"/>
    <w:rsid w:val="00B72124"/>
    <w:rsid w:val="00B730C1"/>
    <w:rsid w:val="00B75E18"/>
    <w:rsid w:val="00B81D3D"/>
    <w:rsid w:val="00B8255B"/>
    <w:rsid w:val="00B86F4D"/>
    <w:rsid w:val="00B873BF"/>
    <w:rsid w:val="00B91297"/>
    <w:rsid w:val="00B93B1B"/>
    <w:rsid w:val="00B95640"/>
    <w:rsid w:val="00B958B6"/>
    <w:rsid w:val="00BA2F4A"/>
    <w:rsid w:val="00BA342F"/>
    <w:rsid w:val="00BA5CCA"/>
    <w:rsid w:val="00BB08AA"/>
    <w:rsid w:val="00BB09E1"/>
    <w:rsid w:val="00BB108C"/>
    <w:rsid w:val="00BB1B32"/>
    <w:rsid w:val="00BB37B9"/>
    <w:rsid w:val="00BB529E"/>
    <w:rsid w:val="00BB73A8"/>
    <w:rsid w:val="00BC580F"/>
    <w:rsid w:val="00BC6A93"/>
    <w:rsid w:val="00BD089C"/>
    <w:rsid w:val="00BD1110"/>
    <w:rsid w:val="00BD1D25"/>
    <w:rsid w:val="00BD2A1F"/>
    <w:rsid w:val="00BD3E06"/>
    <w:rsid w:val="00BD71C9"/>
    <w:rsid w:val="00BF12F8"/>
    <w:rsid w:val="00BF3EBA"/>
    <w:rsid w:val="00BF513C"/>
    <w:rsid w:val="00C008E3"/>
    <w:rsid w:val="00C1093F"/>
    <w:rsid w:val="00C13C24"/>
    <w:rsid w:val="00C1530A"/>
    <w:rsid w:val="00C1537B"/>
    <w:rsid w:val="00C15C9F"/>
    <w:rsid w:val="00C1673A"/>
    <w:rsid w:val="00C16AD1"/>
    <w:rsid w:val="00C22B22"/>
    <w:rsid w:val="00C24A35"/>
    <w:rsid w:val="00C30BF3"/>
    <w:rsid w:val="00C319E7"/>
    <w:rsid w:val="00C33B6B"/>
    <w:rsid w:val="00C34C9A"/>
    <w:rsid w:val="00C34D76"/>
    <w:rsid w:val="00C36266"/>
    <w:rsid w:val="00C3631C"/>
    <w:rsid w:val="00C36911"/>
    <w:rsid w:val="00C36CBB"/>
    <w:rsid w:val="00C40D45"/>
    <w:rsid w:val="00C41F36"/>
    <w:rsid w:val="00C42CD3"/>
    <w:rsid w:val="00C53516"/>
    <w:rsid w:val="00C572CB"/>
    <w:rsid w:val="00C61771"/>
    <w:rsid w:val="00C642C4"/>
    <w:rsid w:val="00C652EB"/>
    <w:rsid w:val="00C718BA"/>
    <w:rsid w:val="00C74B6E"/>
    <w:rsid w:val="00C74EB3"/>
    <w:rsid w:val="00C76952"/>
    <w:rsid w:val="00C8169A"/>
    <w:rsid w:val="00C81763"/>
    <w:rsid w:val="00C81AB0"/>
    <w:rsid w:val="00C81C7B"/>
    <w:rsid w:val="00C8202A"/>
    <w:rsid w:val="00C823B3"/>
    <w:rsid w:val="00CA00CA"/>
    <w:rsid w:val="00CA4520"/>
    <w:rsid w:val="00CA4FC4"/>
    <w:rsid w:val="00CA6F28"/>
    <w:rsid w:val="00CA7143"/>
    <w:rsid w:val="00CB151D"/>
    <w:rsid w:val="00CB1832"/>
    <w:rsid w:val="00CB209A"/>
    <w:rsid w:val="00CB45FA"/>
    <w:rsid w:val="00CB56E7"/>
    <w:rsid w:val="00CB5E4B"/>
    <w:rsid w:val="00CB6F45"/>
    <w:rsid w:val="00CC09C8"/>
    <w:rsid w:val="00CC1243"/>
    <w:rsid w:val="00CC1AC9"/>
    <w:rsid w:val="00CC47F1"/>
    <w:rsid w:val="00CC545F"/>
    <w:rsid w:val="00CD00DA"/>
    <w:rsid w:val="00CD2056"/>
    <w:rsid w:val="00CD4293"/>
    <w:rsid w:val="00CD596C"/>
    <w:rsid w:val="00CD702C"/>
    <w:rsid w:val="00CD708D"/>
    <w:rsid w:val="00CE1122"/>
    <w:rsid w:val="00CE3B31"/>
    <w:rsid w:val="00CE4A5F"/>
    <w:rsid w:val="00CE5E5A"/>
    <w:rsid w:val="00CF4BAC"/>
    <w:rsid w:val="00CF594A"/>
    <w:rsid w:val="00CF59FF"/>
    <w:rsid w:val="00CF5DAF"/>
    <w:rsid w:val="00CF6DDC"/>
    <w:rsid w:val="00CF6ED1"/>
    <w:rsid w:val="00D00B18"/>
    <w:rsid w:val="00D0188C"/>
    <w:rsid w:val="00D03F80"/>
    <w:rsid w:val="00D06336"/>
    <w:rsid w:val="00D07B0E"/>
    <w:rsid w:val="00D12DFF"/>
    <w:rsid w:val="00D1431E"/>
    <w:rsid w:val="00D16D75"/>
    <w:rsid w:val="00D20625"/>
    <w:rsid w:val="00D2712D"/>
    <w:rsid w:val="00D308E5"/>
    <w:rsid w:val="00D30B80"/>
    <w:rsid w:val="00D3183A"/>
    <w:rsid w:val="00D342E4"/>
    <w:rsid w:val="00D36204"/>
    <w:rsid w:val="00D36405"/>
    <w:rsid w:val="00D4101F"/>
    <w:rsid w:val="00D4309E"/>
    <w:rsid w:val="00D44347"/>
    <w:rsid w:val="00D470D3"/>
    <w:rsid w:val="00D506CD"/>
    <w:rsid w:val="00D51D0E"/>
    <w:rsid w:val="00D530DF"/>
    <w:rsid w:val="00D542BD"/>
    <w:rsid w:val="00D55A8E"/>
    <w:rsid w:val="00D6190D"/>
    <w:rsid w:val="00D61C17"/>
    <w:rsid w:val="00D636B0"/>
    <w:rsid w:val="00D64E65"/>
    <w:rsid w:val="00D669FE"/>
    <w:rsid w:val="00D71434"/>
    <w:rsid w:val="00D7312D"/>
    <w:rsid w:val="00D73EAF"/>
    <w:rsid w:val="00D76ECA"/>
    <w:rsid w:val="00D82830"/>
    <w:rsid w:val="00D8347F"/>
    <w:rsid w:val="00D834AF"/>
    <w:rsid w:val="00D845F0"/>
    <w:rsid w:val="00D84F59"/>
    <w:rsid w:val="00D9007E"/>
    <w:rsid w:val="00D922E6"/>
    <w:rsid w:val="00D94487"/>
    <w:rsid w:val="00D95A9B"/>
    <w:rsid w:val="00D962E7"/>
    <w:rsid w:val="00DA01F2"/>
    <w:rsid w:val="00DA2082"/>
    <w:rsid w:val="00DA22F6"/>
    <w:rsid w:val="00DA3C7A"/>
    <w:rsid w:val="00DA5A2B"/>
    <w:rsid w:val="00DA79AE"/>
    <w:rsid w:val="00DB119F"/>
    <w:rsid w:val="00DB12D0"/>
    <w:rsid w:val="00DB5C32"/>
    <w:rsid w:val="00DB63D7"/>
    <w:rsid w:val="00DC0C24"/>
    <w:rsid w:val="00DC4626"/>
    <w:rsid w:val="00DC743B"/>
    <w:rsid w:val="00DC7B25"/>
    <w:rsid w:val="00DD3349"/>
    <w:rsid w:val="00DD4837"/>
    <w:rsid w:val="00DD6C95"/>
    <w:rsid w:val="00DD6CE1"/>
    <w:rsid w:val="00DE4A56"/>
    <w:rsid w:val="00DE5ED3"/>
    <w:rsid w:val="00DE6079"/>
    <w:rsid w:val="00DE76D9"/>
    <w:rsid w:val="00DF07A1"/>
    <w:rsid w:val="00DF1E58"/>
    <w:rsid w:val="00DF57EF"/>
    <w:rsid w:val="00DF62BB"/>
    <w:rsid w:val="00DF6CAD"/>
    <w:rsid w:val="00E03F94"/>
    <w:rsid w:val="00E0525D"/>
    <w:rsid w:val="00E057F2"/>
    <w:rsid w:val="00E05F47"/>
    <w:rsid w:val="00E2159F"/>
    <w:rsid w:val="00E22C85"/>
    <w:rsid w:val="00E235BC"/>
    <w:rsid w:val="00E237C5"/>
    <w:rsid w:val="00E24254"/>
    <w:rsid w:val="00E26EFC"/>
    <w:rsid w:val="00E30A3F"/>
    <w:rsid w:val="00E30ADC"/>
    <w:rsid w:val="00E33D85"/>
    <w:rsid w:val="00E35ACB"/>
    <w:rsid w:val="00E35F91"/>
    <w:rsid w:val="00E42EDC"/>
    <w:rsid w:val="00E448DF"/>
    <w:rsid w:val="00E44F9C"/>
    <w:rsid w:val="00E460BC"/>
    <w:rsid w:val="00E51621"/>
    <w:rsid w:val="00E5256B"/>
    <w:rsid w:val="00E5683B"/>
    <w:rsid w:val="00E61B12"/>
    <w:rsid w:val="00E626D0"/>
    <w:rsid w:val="00E64528"/>
    <w:rsid w:val="00E70C7A"/>
    <w:rsid w:val="00E70F57"/>
    <w:rsid w:val="00E71663"/>
    <w:rsid w:val="00E748CE"/>
    <w:rsid w:val="00E75285"/>
    <w:rsid w:val="00E75D7C"/>
    <w:rsid w:val="00E75ED5"/>
    <w:rsid w:val="00E77147"/>
    <w:rsid w:val="00E77EA6"/>
    <w:rsid w:val="00E77FD5"/>
    <w:rsid w:val="00E80373"/>
    <w:rsid w:val="00E80DC0"/>
    <w:rsid w:val="00E84C93"/>
    <w:rsid w:val="00E84F59"/>
    <w:rsid w:val="00E8532F"/>
    <w:rsid w:val="00E87D18"/>
    <w:rsid w:val="00E908A2"/>
    <w:rsid w:val="00E915FD"/>
    <w:rsid w:val="00E93A86"/>
    <w:rsid w:val="00E94650"/>
    <w:rsid w:val="00E94691"/>
    <w:rsid w:val="00E96125"/>
    <w:rsid w:val="00EA0AB1"/>
    <w:rsid w:val="00EA28F1"/>
    <w:rsid w:val="00EA2F1D"/>
    <w:rsid w:val="00EA796E"/>
    <w:rsid w:val="00EB0526"/>
    <w:rsid w:val="00EB09F8"/>
    <w:rsid w:val="00EB453A"/>
    <w:rsid w:val="00EB5925"/>
    <w:rsid w:val="00EB6CFC"/>
    <w:rsid w:val="00EB7915"/>
    <w:rsid w:val="00EB7926"/>
    <w:rsid w:val="00EC0644"/>
    <w:rsid w:val="00EC07CA"/>
    <w:rsid w:val="00EC1A04"/>
    <w:rsid w:val="00EC38AA"/>
    <w:rsid w:val="00EC4666"/>
    <w:rsid w:val="00EC469E"/>
    <w:rsid w:val="00EC591E"/>
    <w:rsid w:val="00EC79A0"/>
    <w:rsid w:val="00ED0296"/>
    <w:rsid w:val="00ED02E4"/>
    <w:rsid w:val="00ED0B82"/>
    <w:rsid w:val="00ED5366"/>
    <w:rsid w:val="00ED5404"/>
    <w:rsid w:val="00ED5C63"/>
    <w:rsid w:val="00ED5E40"/>
    <w:rsid w:val="00ED5E69"/>
    <w:rsid w:val="00EF276F"/>
    <w:rsid w:val="00EF6A37"/>
    <w:rsid w:val="00F01C03"/>
    <w:rsid w:val="00F027A3"/>
    <w:rsid w:val="00F027CD"/>
    <w:rsid w:val="00F05CAD"/>
    <w:rsid w:val="00F07B7C"/>
    <w:rsid w:val="00F1051D"/>
    <w:rsid w:val="00F11BDA"/>
    <w:rsid w:val="00F1204B"/>
    <w:rsid w:val="00F1321E"/>
    <w:rsid w:val="00F165B5"/>
    <w:rsid w:val="00F200B6"/>
    <w:rsid w:val="00F20E37"/>
    <w:rsid w:val="00F24BDF"/>
    <w:rsid w:val="00F26C96"/>
    <w:rsid w:val="00F31CE2"/>
    <w:rsid w:val="00F33A33"/>
    <w:rsid w:val="00F371DB"/>
    <w:rsid w:val="00F42EA9"/>
    <w:rsid w:val="00F44C4A"/>
    <w:rsid w:val="00F47508"/>
    <w:rsid w:val="00F50A80"/>
    <w:rsid w:val="00F50B64"/>
    <w:rsid w:val="00F51D42"/>
    <w:rsid w:val="00F5318E"/>
    <w:rsid w:val="00F5598D"/>
    <w:rsid w:val="00F55FC1"/>
    <w:rsid w:val="00F568EB"/>
    <w:rsid w:val="00F61902"/>
    <w:rsid w:val="00F65471"/>
    <w:rsid w:val="00F65BD0"/>
    <w:rsid w:val="00F6770B"/>
    <w:rsid w:val="00F743FE"/>
    <w:rsid w:val="00F75EEF"/>
    <w:rsid w:val="00F81C01"/>
    <w:rsid w:val="00F81E61"/>
    <w:rsid w:val="00F85B8D"/>
    <w:rsid w:val="00F871B4"/>
    <w:rsid w:val="00F90241"/>
    <w:rsid w:val="00F90334"/>
    <w:rsid w:val="00F95637"/>
    <w:rsid w:val="00F96161"/>
    <w:rsid w:val="00F96818"/>
    <w:rsid w:val="00F96A44"/>
    <w:rsid w:val="00F96FEE"/>
    <w:rsid w:val="00FA01F8"/>
    <w:rsid w:val="00FA29CC"/>
    <w:rsid w:val="00FA3D6A"/>
    <w:rsid w:val="00FA471C"/>
    <w:rsid w:val="00FA60DB"/>
    <w:rsid w:val="00FA7140"/>
    <w:rsid w:val="00FB3360"/>
    <w:rsid w:val="00FB4789"/>
    <w:rsid w:val="00FB4CCA"/>
    <w:rsid w:val="00FB5EC3"/>
    <w:rsid w:val="00FC23C5"/>
    <w:rsid w:val="00FC4E8B"/>
    <w:rsid w:val="00FC5E57"/>
    <w:rsid w:val="00FD03AC"/>
    <w:rsid w:val="00FD2999"/>
    <w:rsid w:val="00FD3E08"/>
    <w:rsid w:val="00FD490B"/>
    <w:rsid w:val="00FE1E91"/>
    <w:rsid w:val="00FE340C"/>
    <w:rsid w:val="00FE48D1"/>
    <w:rsid w:val="00FE58AF"/>
    <w:rsid w:val="00FE5BFA"/>
    <w:rsid w:val="00FE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2208">
      <w:bodyDiv w:val="1"/>
      <w:marLeft w:val="0"/>
      <w:marRight w:val="0"/>
      <w:marTop w:val="0"/>
      <w:marBottom w:val="0"/>
      <w:divBdr>
        <w:top w:val="none" w:sz="0" w:space="0" w:color="auto"/>
        <w:left w:val="none" w:sz="0" w:space="0" w:color="auto"/>
        <w:bottom w:val="none" w:sz="0" w:space="0" w:color="auto"/>
        <w:right w:val="none" w:sz="0" w:space="0" w:color="auto"/>
      </w:divBdr>
    </w:div>
    <w:div w:id="632829966">
      <w:bodyDiv w:val="1"/>
      <w:marLeft w:val="0"/>
      <w:marRight w:val="0"/>
      <w:marTop w:val="0"/>
      <w:marBottom w:val="0"/>
      <w:divBdr>
        <w:top w:val="none" w:sz="0" w:space="0" w:color="auto"/>
        <w:left w:val="none" w:sz="0" w:space="0" w:color="auto"/>
        <w:bottom w:val="none" w:sz="0" w:space="0" w:color="auto"/>
        <w:right w:val="none" w:sz="0" w:space="0" w:color="auto"/>
      </w:divBdr>
    </w:div>
    <w:div w:id="883830822">
      <w:bodyDiv w:val="1"/>
      <w:marLeft w:val="0"/>
      <w:marRight w:val="0"/>
      <w:marTop w:val="0"/>
      <w:marBottom w:val="0"/>
      <w:divBdr>
        <w:top w:val="none" w:sz="0" w:space="0" w:color="auto"/>
        <w:left w:val="none" w:sz="0" w:space="0" w:color="auto"/>
        <w:bottom w:val="none" w:sz="0" w:space="0" w:color="auto"/>
        <w:right w:val="none" w:sz="0" w:space="0" w:color="auto"/>
      </w:divBdr>
    </w:div>
    <w:div w:id="1431899627">
      <w:bodyDiv w:val="1"/>
      <w:marLeft w:val="0"/>
      <w:marRight w:val="0"/>
      <w:marTop w:val="0"/>
      <w:marBottom w:val="0"/>
      <w:divBdr>
        <w:top w:val="none" w:sz="0" w:space="0" w:color="auto"/>
        <w:left w:val="none" w:sz="0" w:space="0" w:color="auto"/>
        <w:bottom w:val="none" w:sz="0" w:space="0" w:color="auto"/>
        <w:right w:val="none" w:sz="0" w:space="0" w:color="auto"/>
      </w:divBdr>
    </w:div>
    <w:div w:id="18712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69D1-7DFC-4031-AE67-CFCA8DDC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1302</Words>
  <Characters>7425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Печура</dc:creator>
  <cp:lastModifiedBy>Программист СМИ</cp:lastModifiedBy>
  <cp:revision>2</cp:revision>
  <cp:lastPrinted>2026-03-13T08:30:00Z</cp:lastPrinted>
  <dcterms:created xsi:type="dcterms:W3CDTF">2026-03-16T01:32:00Z</dcterms:created>
  <dcterms:modified xsi:type="dcterms:W3CDTF">2026-03-16T01:32:00Z</dcterms:modified>
</cp:coreProperties>
</file>