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907" w:rsidRPr="008920AE" w:rsidRDefault="00DA4907" w:rsidP="00DA4907">
      <w:pPr>
        <w:suppressAutoHyphens w:val="0"/>
        <w:autoSpaceDE w:val="0"/>
        <w:autoSpaceDN w:val="0"/>
        <w:adjustRightInd w:val="0"/>
        <w:ind w:left="5529"/>
        <w:outlineLvl w:val="0"/>
        <w:rPr>
          <w:sz w:val="26"/>
          <w:szCs w:val="26"/>
          <w:lang w:eastAsia="ru-RU"/>
        </w:rPr>
      </w:pPr>
      <w:r w:rsidRPr="008920AE">
        <w:rPr>
          <w:sz w:val="26"/>
          <w:szCs w:val="26"/>
          <w:lang w:eastAsia="ru-RU"/>
        </w:rPr>
        <w:t>Приложение № 1</w:t>
      </w:r>
    </w:p>
    <w:p w:rsidR="00DA4907" w:rsidRPr="008920AE" w:rsidRDefault="00DA4907" w:rsidP="00DA4907">
      <w:pPr>
        <w:suppressAutoHyphens w:val="0"/>
        <w:autoSpaceDE w:val="0"/>
        <w:autoSpaceDN w:val="0"/>
        <w:adjustRightInd w:val="0"/>
        <w:ind w:left="5529"/>
        <w:rPr>
          <w:sz w:val="26"/>
          <w:szCs w:val="26"/>
          <w:lang w:eastAsia="ru-RU"/>
        </w:rPr>
      </w:pPr>
      <w:r w:rsidRPr="008920AE">
        <w:rPr>
          <w:sz w:val="26"/>
          <w:szCs w:val="26"/>
          <w:lang w:eastAsia="ru-RU"/>
        </w:rPr>
        <w:t>к постановлению Администрации</w:t>
      </w:r>
    </w:p>
    <w:p w:rsidR="00DA4907" w:rsidRPr="008920AE" w:rsidRDefault="00DA4907" w:rsidP="00DA4907">
      <w:pPr>
        <w:suppressAutoHyphens w:val="0"/>
        <w:autoSpaceDE w:val="0"/>
        <w:autoSpaceDN w:val="0"/>
        <w:adjustRightInd w:val="0"/>
        <w:ind w:left="5529"/>
        <w:rPr>
          <w:sz w:val="26"/>
          <w:szCs w:val="26"/>
          <w:lang w:eastAsia="ru-RU"/>
        </w:rPr>
      </w:pPr>
      <w:r w:rsidRPr="008920AE">
        <w:rPr>
          <w:sz w:val="26"/>
          <w:szCs w:val="26"/>
          <w:lang w:eastAsia="ru-RU"/>
        </w:rPr>
        <w:t>муниципального образования</w:t>
      </w:r>
    </w:p>
    <w:p w:rsidR="00DA4907" w:rsidRPr="008920AE" w:rsidRDefault="00DA4907" w:rsidP="00DA4907">
      <w:pPr>
        <w:suppressAutoHyphens w:val="0"/>
        <w:autoSpaceDE w:val="0"/>
        <w:autoSpaceDN w:val="0"/>
        <w:adjustRightInd w:val="0"/>
        <w:ind w:left="5529"/>
        <w:rPr>
          <w:sz w:val="26"/>
          <w:szCs w:val="26"/>
          <w:lang w:eastAsia="ru-RU"/>
        </w:rPr>
      </w:pPr>
      <w:r w:rsidRPr="008920AE">
        <w:rPr>
          <w:sz w:val="26"/>
          <w:szCs w:val="26"/>
          <w:lang w:eastAsia="ru-RU"/>
        </w:rPr>
        <w:t>город Саяногорск</w:t>
      </w:r>
    </w:p>
    <w:p w:rsidR="00DA4907" w:rsidRPr="008920AE" w:rsidRDefault="00DA4907" w:rsidP="00DA4907">
      <w:pPr>
        <w:suppressAutoHyphens w:val="0"/>
        <w:autoSpaceDE w:val="0"/>
        <w:autoSpaceDN w:val="0"/>
        <w:adjustRightInd w:val="0"/>
        <w:ind w:left="5529"/>
        <w:rPr>
          <w:sz w:val="26"/>
          <w:szCs w:val="26"/>
          <w:lang w:eastAsia="ru-RU"/>
        </w:rPr>
      </w:pPr>
      <w:r w:rsidRPr="008920AE">
        <w:rPr>
          <w:sz w:val="26"/>
          <w:szCs w:val="26"/>
          <w:lang w:eastAsia="ru-RU"/>
        </w:rPr>
        <w:t>от ___________№________</w:t>
      </w:r>
    </w:p>
    <w:p w:rsidR="00DA4907" w:rsidRPr="008920AE" w:rsidRDefault="00DA4907" w:rsidP="00DA4907">
      <w:pPr>
        <w:suppressAutoHyphens w:val="0"/>
        <w:autoSpaceDE w:val="0"/>
        <w:autoSpaceDN w:val="0"/>
        <w:adjustRightInd w:val="0"/>
        <w:ind w:left="5529"/>
        <w:rPr>
          <w:sz w:val="26"/>
          <w:szCs w:val="26"/>
          <w:lang w:eastAsia="ru-RU"/>
        </w:rPr>
      </w:pPr>
    </w:p>
    <w:p w:rsidR="00DA4907" w:rsidRDefault="00DA4907" w:rsidP="00DA4907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eastAsia="ru-RU"/>
        </w:rPr>
      </w:pPr>
      <w:r w:rsidRPr="00906457">
        <w:rPr>
          <w:b/>
          <w:color w:val="000000"/>
          <w:sz w:val="26"/>
          <w:szCs w:val="26"/>
          <w:lang w:eastAsia="ru-RU"/>
        </w:rPr>
        <w:t>Положе</w:t>
      </w:r>
      <w:r>
        <w:rPr>
          <w:b/>
          <w:color w:val="000000"/>
          <w:sz w:val="26"/>
          <w:szCs w:val="26"/>
          <w:lang w:eastAsia="ru-RU"/>
        </w:rPr>
        <w:t>ние о межведомственной комиссии</w:t>
      </w:r>
    </w:p>
    <w:p w:rsidR="00DA4907" w:rsidRPr="00906457" w:rsidRDefault="00DA4907" w:rsidP="00DA4907">
      <w:pPr>
        <w:suppressAutoHyphens w:val="0"/>
        <w:autoSpaceDE w:val="0"/>
        <w:autoSpaceDN w:val="0"/>
        <w:adjustRightInd w:val="0"/>
        <w:jc w:val="center"/>
        <w:rPr>
          <w:b/>
          <w:sz w:val="26"/>
          <w:szCs w:val="26"/>
          <w:lang w:eastAsia="ru-RU"/>
        </w:rPr>
      </w:pPr>
      <w:r w:rsidRPr="00906457">
        <w:rPr>
          <w:b/>
          <w:color w:val="000000"/>
          <w:sz w:val="26"/>
          <w:szCs w:val="26"/>
          <w:lang w:eastAsia="ru-RU"/>
        </w:rPr>
        <w:t>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находящихся</w:t>
      </w:r>
      <w:r w:rsidRPr="00906457">
        <w:rPr>
          <w:b/>
          <w:sz w:val="26"/>
          <w:szCs w:val="26"/>
          <w:lang w:eastAsia="ru-RU"/>
        </w:rPr>
        <w:t xml:space="preserve"> в муниципальном образовании город Саяногорск</w:t>
      </w:r>
    </w:p>
    <w:p w:rsidR="00DA4907" w:rsidRDefault="00DA4907" w:rsidP="00DA4907">
      <w:pPr>
        <w:suppressAutoHyphens w:val="0"/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</w:p>
    <w:p w:rsidR="00DA4907" w:rsidRPr="00EC4EC0" w:rsidRDefault="00DA4907" w:rsidP="00DA4907">
      <w:pPr>
        <w:suppressAutoHyphens w:val="0"/>
        <w:jc w:val="center"/>
        <w:outlineLvl w:val="0"/>
        <w:rPr>
          <w:b/>
          <w:bCs/>
          <w:color w:val="000000"/>
          <w:kern w:val="36"/>
          <w:sz w:val="26"/>
          <w:szCs w:val="26"/>
          <w:lang w:eastAsia="ru-RU"/>
        </w:rPr>
      </w:pPr>
      <w:r w:rsidRPr="00EC4EC0">
        <w:rPr>
          <w:b/>
          <w:bCs/>
          <w:color w:val="000000"/>
          <w:kern w:val="36"/>
          <w:sz w:val="26"/>
          <w:szCs w:val="26"/>
          <w:lang w:eastAsia="ru-RU"/>
        </w:rPr>
        <w:t>I. Общие положения</w:t>
      </w:r>
    </w:p>
    <w:p w:rsidR="00DA4907" w:rsidRPr="006F67FF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6F67FF">
        <w:rPr>
          <w:rFonts w:ascii="Montserrat" w:hAnsi="Montserrat"/>
          <w:color w:val="000000"/>
          <w:sz w:val="23"/>
          <w:szCs w:val="23"/>
          <w:lang w:eastAsia="ru-RU"/>
        </w:rPr>
        <w:t>1</w:t>
      </w:r>
      <w:r w:rsidRPr="006F67FF">
        <w:rPr>
          <w:color w:val="000000"/>
          <w:sz w:val="26"/>
          <w:szCs w:val="26"/>
          <w:lang w:eastAsia="ru-RU"/>
        </w:rPr>
        <w:t xml:space="preserve">.1. Положение 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реконструкции, находящихся </w:t>
      </w:r>
      <w:r>
        <w:rPr>
          <w:color w:val="000000"/>
          <w:sz w:val="26"/>
          <w:szCs w:val="26"/>
          <w:lang w:eastAsia="ru-RU"/>
        </w:rPr>
        <w:t>в муниципальном образовании город Саяногорск</w:t>
      </w:r>
      <w:r w:rsidRPr="006F67FF">
        <w:rPr>
          <w:color w:val="000000"/>
          <w:sz w:val="26"/>
          <w:szCs w:val="26"/>
          <w:lang w:eastAsia="ru-RU"/>
        </w:rPr>
        <w:t xml:space="preserve"> (далее - Положение), определяет функции, задачи и организацию работы указанной комиссии.</w:t>
      </w:r>
    </w:p>
    <w:p w:rsidR="00DA4907" w:rsidRPr="003D2BA2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6F67FF">
        <w:rPr>
          <w:color w:val="000000"/>
          <w:sz w:val="26"/>
          <w:szCs w:val="26"/>
          <w:lang w:eastAsia="ru-RU"/>
        </w:rPr>
        <w:t xml:space="preserve">1.2. Межведомственная комиссия по признанию помещения жилым помещением, жилого помещения непригодным для проживания и многоквартирного дома аварийным и подлежащим сносу (далее - Комиссия) образована в целях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фонда, находящихся </w:t>
      </w:r>
      <w:r>
        <w:rPr>
          <w:color w:val="000000"/>
          <w:sz w:val="26"/>
          <w:szCs w:val="26"/>
          <w:lang w:eastAsia="ru-RU"/>
        </w:rPr>
        <w:t>в муниципальном образовании город Саяногорск</w:t>
      </w:r>
      <w:r w:rsidRPr="006F67FF">
        <w:rPr>
          <w:color w:val="000000"/>
          <w:sz w:val="26"/>
          <w:szCs w:val="26"/>
          <w:lang w:eastAsia="ru-RU"/>
        </w:rPr>
        <w:t>, на соответствие требованиям, предъявляемым к жилым помещениям, за исключением случаев необходимости оценки и обследования помещения в целях признания жилого помещения пригодным (непригодным) для проживания граждан,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эксплуатацию.</w:t>
      </w:r>
    </w:p>
    <w:p w:rsidR="00DA4907" w:rsidRPr="003D2BA2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D2BA2">
        <w:rPr>
          <w:color w:val="000000"/>
          <w:sz w:val="26"/>
          <w:szCs w:val="26"/>
          <w:lang w:eastAsia="ru-RU"/>
        </w:rPr>
        <w:t>1.3. Комиссия в своей деятельности руководствуется </w:t>
      </w:r>
      <w:hyperlink r:id="rId6" w:history="1">
        <w:r w:rsidRPr="00906457">
          <w:rPr>
            <w:color w:val="000000" w:themeColor="text1"/>
            <w:sz w:val="26"/>
            <w:szCs w:val="26"/>
            <w:lang w:eastAsia="ru-RU"/>
          </w:rPr>
          <w:t>Конституцией</w:t>
        </w:r>
      </w:hyperlink>
      <w:r w:rsidRPr="00906457">
        <w:rPr>
          <w:color w:val="000000" w:themeColor="text1"/>
          <w:sz w:val="26"/>
          <w:szCs w:val="26"/>
          <w:lang w:eastAsia="ru-RU"/>
        </w:rPr>
        <w:t> Р</w:t>
      </w:r>
      <w:r w:rsidRPr="003D2BA2">
        <w:rPr>
          <w:color w:val="000000"/>
          <w:sz w:val="26"/>
          <w:szCs w:val="26"/>
          <w:lang w:eastAsia="ru-RU"/>
        </w:rPr>
        <w:t>оссийской Федерации, Федеральными законами и иными нормативными правовыми актами Российской Федерации, </w:t>
      </w:r>
      <w:hyperlink r:id="rId7" w:history="1">
        <w:r w:rsidRPr="00906457">
          <w:rPr>
            <w:color w:val="000000" w:themeColor="text1"/>
            <w:sz w:val="26"/>
            <w:szCs w:val="26"/>
            <w:lang w:eastAsia="ru-RU"/>
          </w:rPr>
          <w:t>постановлением</w:t>
        </w:r>
      </w:hyperlink>
      <w:r w:rsidRPr="00906457">
        <w:rPr>
          <w:color w:val="000000" w:themeColor="text1"/>
          <w:sz w:val="26"/>
          <w:szCs w:val="26"/>
          <w:lang w:eastAsia="ru-RU"/>
        </w:rPr>
        <w:t> </w:t>
      </w:r>
      <w:r w:rsidRPr="003D2BA2">
        <w:rPr>
          <w:color w:val="000000"/>
          <w:sz w:val="26"/>
          <w:szCs w:val="26"/>
          <w:lang w:eastAsia="ru-RU"/>
        </w:rPr>
        <w:t>Правительства Российс</w:t>
      </w:r>
      <w:r>
        <w:rPr>
          <w:color w:val="000000"/>
          <w:sz w:val="26"/>
          <w:szCs w:val="26"/>
          <w:lang w:eastAsia="ru-RU"/>
        </w:rPr>
        <w:t>кой Федерации от 28.01.2006 № 47 «</w:t>
      </w:r>
      <w:r w:rsidRPr="003D2BA2">
        <w:rPr>
          <w:color w:val="000000"/>
          <w:sz w:val="26"/>
          <w:szCs w:val="26"/>
          <w:lang w:eastAsia="ru-RU"/>
        </w:rPr>
        <w:t>Об утверждении Положения о признании помещения жилым помещением, жилого помещения непригодным для проживания,  многоквартирного дома аварийным и подлежащим сносу или реконструкции, садового дома жилым до</w:t>
      </w:r>
      <w:r>
        <w:rPr>
          <w:color w:val="000000"/>
          <w:sz w:val="26"/>
          <w:szCs w:val="26"/>
          <w:lang w:eastAsia="ru-RU"/>
        </w:rPr>
        <w:t>мом и жилого дома садовым домом»</w:t>
      </w:r>
      <w:r w:rsidRPr="003D2BA2">
        <w:rPr>
          <w:color w:val="000000"/>
          <w:sz w:val="26"/>
          <w:szCs w:val="26"/>
          <w:lang w:eastAsia="ru-RU"/>
        </w:rPr>
        <w:t xml:space="preserve"> (далее - </w:t>
      </w:r>
      <w:r>
        <w:rPr>
          <w:color w:val="000000"/>
          <w:sz w:val="26"/>
          <w:szCs w:val="26"/>
          <w:lang w:eastAsia="ru-RU"/>
        </w:rPr>
        <w:t>постановление Правительства РФ №</w:t>
      </w:r>
      <w:r w:rsidRPr="003D2BA2">
        <w:rPr>
          <w:color w:val="000000"/>
          <w:sz w:val="26"/>
          <w:szCs w:val="26"/>
          <w:lang w:eastAsia="ru-RU"/>
        </w:rPr>
        <w:t> 47), </w:t>
      </w:r>
      <w:hyperlink r:id="rId8" w:history="1">
        <w:r w:rsidRPr="00D07297">
          <w:rPr>
            <w:color w:val="000000" w:themeColor="text1"/>
            <w:sz w:val="26"/>
            <w:szCs w:val="26"/>
            <w:lang w:eastAsia="ru-RU"/>
          </w:rPr>
          <w:t>Конституцией</w:t>
        </w:r>
      </w:hyperlink>
      <w:r w:rsidR="00723580">
        <w:rPr>
          <w:color w:val="000000"/>
          <w:sz w:val="26"/>
          <w:szCs w:val="26"/>
          <w:lang w:eastAsia="ru-RU"/>
        </w:rPr>
        <w:t xml:space="preserve"> Республики Хакасия, </w:t>
      </w:r>
      <w:r w:rsidRPr="00D07297">
        <w:rPr>
          <w:color w:val="000000"/>
          <w:sz w:val="26"/>
          <w:szCs w:val="26"/>
          <w:lang w:eastAsia="ru-RU"/>
        </w:rPr>
        <w:t>законами и иными нормативными правовыми актами Республики Хакасия, нормативными правовыми актами органов местного самоуправления, а также настоящим Положением.</w:t>
      </w:r>
    </w:p>
    <w:p w:rsidR="00DA4907" w:rsidRPr="003D2BA2" w:rsidRDefault="00723580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1.4. Заключение К</w:t>
      </w:r>
      <w:r w:rsidR="00DA4907" w:rsidRPr="003D2BA2">
        <w:rPr>
          <w:color w:val="000000"/>
          <w:sz w:val="26"/>
          <w:szCs w:val="26"/>
          <w:lang w:eastAsia="ru-RU"/>
        </w:rPr>
        <w:t>омиссии может быть обжаловано заинтересованными лицами в судебном порядке.</w:t>
      </w:r>
    </w:p>
    <w:p w:rsidR="00DA490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D2BA2">
        <w:rPr>
          <w:color w:val="000000"/>
          <w:sz w:val="26"/>
          <w:szCs w:val="26"/>
          <w:lang w:eastAsia="ru-RU"/>
        </w:rPr>
        <w:t xml:space="preserve">1.5. Действие Положения не распространяется на жилые помещения, расположенные в объектах капитального строительства, ввод в эксплуатацию которых и постановка на государственный учет не осуществлены в соответствии </w:t>
      </w:r>
      <w:r w:rsidRPr="00906457">
        <w:rPr>
          <w:color w:val="000000" w:themeColor="text1"/>
          <w:sz w:val="26"/>
          <w:szCs w:val="26"/>
          <w:lang w:eastAsia="ru-RU"/>
        </w:rPr>
        <w:t>с </w:t>
      </w:r>
      <w:hyperlink r:id="rId9" w:history="1">
        <w:r w:rsidRPr="00906457">
          <w:rPr>
            <w:color w:val="000000" w:themeColor="text1"/>
            <w:sz w:val="26"/>
            <w:szCs w:val="26"/>
            <w:lang w:eastAsia="ru-RU"/>
          </w:rPr>
          <w:t>Градостроительным кодексом</w:t>
        </w:r>
      </w:hyperlink>
      <w:r w:rsidRPr="003D2BA2">
        <w:rPr>
          <w:color w:val="000000"/>
          <w:sz w:val="26"/>
          <w:szCs w:val="26"/>
          <w:lang w:eastAsia="ru-RU"/>
        </w:rPr>
        <w:t> Российской Федерации.</w:t>
      </w:r>
    </w:p>
    <w:p w:rsidR="00DA490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DA4907" w:rsidRPr="003D2BA2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DA4907" w:rsidRPr="00723580" w:rsidRDefault="00DA4907" w:rsidP="00DA4907">
      <w:pPr>
        <w:suppressAutoHyphens w:val="0"/>
        <w:jc w:val="center"/>
        <w:outlineLvl w:val="0"/>
        <w:rPr>
          <w:b/>
          <w:bCs/>
          <w:color w:val="000000"/>
          <w:kern w:val="36"/>
          <w:sz w:val="26"/>
          <w:szCs w:val="26"/>
          <w:lang w:eastAsia="ru-RU"/>
        </w:rPr>
      </w:pPr>
      <w:r w:rsidRPr="00723580">
        <w:rPr>
          <w:b/>
          <w:bCs/>
          <w:color w:val="000000"/>
          <w:kern w:val="36"/>
          <w:sz w:val="26"/>
          <w:szCs w:val="26"/>
          <w:lang w:eastAsia="ru-RU"/>
        </w:rPr>
        <w:lastRenderedPageBreak/>
        <w:t>II. Основные задачи Комиссии</w:t>
      </w:r>
    </w:p>
    <w:p w:rsidR="00DA4907" w:rsidRPr="00723580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723580">
        <w:rPr>
          <w:color w:val="000000"/>
          <w:sz w:val="26"/>
          <w:szCs w:val="26"/>
          <w:lang w:eastAsia="ru-RU"/>
        </w:rPr>
        <w:t>2.1. Рассмотрение вопросов о признании помещения соответствующим (не соответствующим) требованиям, предъявляемым к жилому помещению, жилого помещения непригодным для проживания и многоквартирного дома аварийным и подлежащим сносу.</w:t>
      </w:r>
    </w:p>
    <w:p w:rsidR="00DA4907" w:rsidRPr="00723580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723580">
        <w:rPr>
          <w:color w:val="000000"/>
          <w:sz w:val="26"/>
          <w:szCs w:val="26"/>
          <w:lang w:eastAsia="ru-RU"/>
        </w:rPr>
        <w:t>2.2. Контроль за исполнением решений Комиссии.</w:t>
      </w:r>
    </w:p>
    <w:p w:rsidR="00DA4907" w:rsidRPr="003D2BA2" w:rsidRDefault="00DA4907" w:rsidP="00DA4907">
      <w:pPr>
        <w:suppressAutoHyphens w:val="0"/>
        <w:ind w:firstLine="709"/>
        <w:jc w:val="both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Pr="00906457" w:rsidRDefault="00DA4907" w:rsidP="00DA4907">
      <w:pPr>
        <w:suppressAutoHyphens w:val="0"/>
        <w:jc w:val="center"/>
        <w:outlineLvl w:val="0"/>
        <w:rPr>
          <w:b/>
          <w:bCs/>
          <w:color w:val="000000"/>
          <w:kern w:val="36"/>
          <w:sz w:val="26"/>
          <w:szCs w:val="26"/>
          <w:lang w:eastAsia="ru-RU"/>
        </w:rPr>
      </w:pPr>
      <w:r w:rsidRPr="00906457">
        <w:rPr>
          <w:b/>
          <w:bCs/>
          <w:color w:val="000000"/>
          <w:kern w:val="36"/>
          <w:sz w:val="26"/>
          <w:szCs w:val="26"/>
          <w:lang w:eastAsia="ru-RU"/>
        </w:rPr>
        <w:t>III. Полномочия Комиссии</w:t>
      </w:r>
    </w:p>
    <w:p w:rsidR="00DA4907" w:rsidRPr="0090645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906457">
        <w:rPr>
          <w:color w:val="000000"/>
          <w:sz w:val="26"/>
          <w:szCs w:val="26"/>
          <w:lang w:eastAsia="ru-RU"/>
        </w:rPr>
        <w:t xml:space="preserve">3.1. Взаимодействует с федеральными органами государственной власти, органами государственной власти </w:t>
      </w:r>
      <w:r>
        <w:rPr>
          <w:color w:val="000000"/>
          <w:sz w:val="26"/>
          <w:szCs w:val="26"/>
          <w:lang w:eastAsia="ru-RU"/>
        </w:rPr>
        <w:t>Республики Хакасия</w:t>
      </w:r>
      <w:r w:rsidRPr="00906457">
        <w:rPr>
          <w:color w:val="000000"/>
          <w:sz w:val="26"/>
          <w:szCs w:val="26"/>
          <w:lang w:eastAsia="ru-RU"/>
        </w:rPr>
        <w:t>, организациями, учреждениями, предприятиями по вопросам, относящимся к компетенции Комиссии.</w:t>
      </w:r>
    </w:p>
    <w:p w:rsidR="00DA4907" w:rsidRPr="0090645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906457">
        <w:rPr>
          <w:color w:val="000000"/>
          <w:sz w:val="26"/>
          <w:szCs w:val="26"/>
          <w:lang w:eastAsia="ru-RU"/>
        </w:rPr>
        <w:t>3.2. Запрашивает необходимую информацию по вопросам, относящимся к компетенции Комиссии, в том числе:</w:t>
      </w:r>
    </w:p>
    <w:p w:rsidR="00DA4907" w:rsidRPr="0090645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906457">
        <w:rPr>
          <w:color w:val="000000"/>
          <w:sz w:val="26"/>
          <w:szCs w:val="26"/>
          <w:lang w:eastAsia="ru-RU"/>
        </w:rPr>
        <w:t>а) сведения из Единого государственного реестра прав на недвижимое имущество и сделок с ним о правах на жилое помещение;</w:t>
      </w:r>
    </w:p>
    <w:p w:rsidR="00DA4907" w:rsidRPr="0090645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906457">
        <w:rPr>
          <w:color w:val="000000"/>
          <w:sz w:val="26"/>
          <w:szCs w:val="26"/>
          <w:lang w:eastAsia="ru-RU"/>
        </w:rPr>
        <w:t>б) технический паспорт жилого помещения, а для нежилых помещений - технический план;</w:t>
      </w:r>
    </w:p>
    <w:p w:rsidR="00DA4907" w:rsidRPr="0090645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906457">
        <w:rPr>
          <w:color w:val="000000"/>
          <w:sz w:val="26"/>
          <w:szCs w:val="26"/>
          <w:lang w:eastAsia="ru-RU"/>
        </w:rPr>
        <w:t>в) 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в </w:t>
      </w:r>
      <w:hyperlink r:id="rId10" w:history="1">
        <w:r w:rsidRPr="00906457">
          <w:rPr>
            <w:color w:val="000000" w:themeColor="text1"/>
            <w:sz w:val="26"/>
            <w:szCs w:val="26"/>
            <w:lang w:eastAsia="ru-RU"/>
          </w:rPr>
          <w:t>постановлении</w:t>
        </w:r>
      </w:hyperlink>
      <w:r>
        <w:rPr>
          <w:color w:val="000000"/>
          <w:sz w:val="26"/>
          <w:szCs w:val="26"/>
          <w:lang w:eastAsia="ru-RU"/>
        </w:rPr>
        <w:t> Правительства РФ №</w:t>
      </w:r>
      <w:r w:rsidRPr="00906457">
        <w:rPr>
          <w:color w:val="000000"/>
          <w:sz w:val="26"/>
          <w:szCs w:val="26"/>
          <w:lang w:eastAsia="ru-RU"/>
        </w:rPr>
        <w:t> 47 требованиям.</w:t>
      </w:r>
    </w:p>
    <w:p w:rsidR="00DA4907" w:rsidRPr="0090645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906457">
        <w:rPr>
          <w:color w:val="000000"/>
          <w:sz w:val="26"/>
          <w:szCs w:val="26"/>
          <w:lang w:eastAsia="ru-RU"/>
        </w:rPr>
        <w:t>3.3. Комиссия вправе запрашивать документы, указанные в </w:t>
      </w:r>
      <w:hyperlink r:id="rId11" w:anchor="sub_32" w:history="1">
        <w:r w:rsidRPr="00906457">
          <w:rPr>
            <w:color w:val="000000" w:themeColor="text1"/>
            <w:sz w:val="26"/>
            <w:szCs w:val="26"/>
            <w:lang w:eastAsia="ru-RU"/>
          </w:rPr>
          <w:t>пункте 3.2</w:t>
        </w:r>
      </w:hyperlink>
      <w:r w:rsidRPr="00906457">
        <w:rPr>
          <w:color w:val="000000" w:themeColor="text1"/>
          <w:sz w:val="26"/>
          <w:szCs w:val="26"/>
          <w:lang w:eastAsia="ru-RU"/>
        </w:rPr>
        <w:t> </w:t>
      </w:r>
      <w:r w:rsidRPr="00906457">
        <w:rPr>
          <w:color w:val="000000"/>
          <w:sz w:val="26"/>
          <w:szCs w:val="26"/>
          <w:lang w:eastAsia="ru-RU"/>
        </w:rPr>
        <w:t>настоящего Положения, в органах жилищного надзора,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человека.</w:t>
      </w:r>
    </w:p>
    <w:p w:rsidR="00DA4907" w:rsidRPr="0090645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906457">
        <w:rPr>
          <w:color w:val="000000"/>
          <w:sz w:val="26"/>
          <w:szCs w:val="26"/>
          <w:lang w:eastAsia="ru-RU"/>
        </w:rPr>
        <w:t>3.4. Рассматривает вопросы и принимает решения:</w:t>
      </w:r>
    </w:p>
    <w:p w:rsidR="00DA4907" w:rsidRPr="0090645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906457">
        <w:rPr>
          <w:color w:val="000000"/>
          <w:sz w:val="26"/>
          <w:szCs w:val="26"/>
          <w:lang w:eastAsia="ru-RU"/>
        </w:rPr>
        <w:t>3.4.1. О соответствии помещения требованиям, предъявляемым к жилому помещению, и его пригодности для проживания.</w:t>
      </w:r>
    </w:p>
    <w:p w:rsidR="00DA4907" w:rsidRPr="0090645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906457">
        <w:rPr>
          <w:color w:val="000000"/>
          <w:sz w:val="26"/>
          <w:szCs w:val="26"/>
          <w:lang w:eastAsia="ru-RU"/>
        </w:rPr>
        <w:t>3.4.2. О выявлении оснований для признания помещения подлежащим капитальному ремонту, реконструкции или перепланировке с целью приведения утраченных в процессе эксплуатации характеристик жилого помещения в соответствие с установленными в </w:t>
      </w:r>
      <w:hyperlink r:id="rId12" w:history="1">
        <w:r w:rsidRPr="00906457">
          <w:rPr>
            <w:color w:val="000000" w:themeColor="text1"/>
            <w:sz w:val="26"/>
            <w:szCs w:val="26"/>
            <w:lang w:eastAsia="ru-RU"/>
          </w:rPr>
          <w:t>постановлении</w:t>
        </w:r>
      </w:hyperlink>
      <w:r>
        <w:rPr>
          <w:color w:val="000000"/>
          <w:sz w:val="26"/>
          <w:szCs w:val="26"/>
          <w:lang w:eastAsia="ru-RU"/>
        </w:rPr>
        <w:t> Правительства РФ №</w:t>
      </w:r>
      <w:r w:rsidRPr="00906457">
        <w:rPr>
          <w:color w:val="000000"/>
          <w:sz w:val="26"/>
          <w:szCs w:val="26"/>
          <w:lang w:eastAsia="ru-RU"/>
        </w:rPr>
        <w:t> 47 требованиями.</w:t>
      </w:r>
    </w:p>
    <w:p w:rsidR="00DA4907" w:rsidRPr="0090645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906457">
        <w:rPr>
          <w:color w:val="000000"/>
          <w:sz w:val="26"/>
          <w:szCs w:val="26"/>
          <w:lang w:eastAsia="ru-RU"/>
        </w:rPr>
        <w:t>3.4.3. О выявлении оснований для признания помещения непригодным для проживания.</w:t>
      </w:r>
    </w:p>
    <w:p w:rsidR="00DA4907" w:rsidRPr="0090645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906457">
        <w:rPr>
          <w:color w:val="000000"/>
          <w:sz w:val="26"/>
          <w:szCs w:val="26"/>
          <w:lang w:eastAsia="ru-RU"/>
        </w:rPr>
        <w:t>3.4.4. О выявлении оснований для признания многоквартирного дома аварийным и подлежащим реконструкции.</w:t>
      </w:r>
    </w:p>
    <w:p w:rsidR="00DA4907" w:rsidRPr="0090645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906457">
        <w:rPr>
          <w:color w:val="000000"/>
          <w:sz w:val="26"/>
          <w:szCs w:val="26"/>
          <w:lang w:eastAsia="ru-RU"/>
        </w:rPr>
        <w:t>3.4.5. О выявлении оснований для признания многоквартирного дома аварийным и подлежащим сносу.</w:t>
      </w:r>
    </w:p>
    <w:p w:rsidR="00DA4907" w:rsidRPr="0090645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906457">
        <w:rPr>
          <w:color w:val="000000"/>
          <w:sz w:val="26"/>
          <w:szCs w:val="26"/>
          <w:lang w:eastAsia="ru-RU"/>
        </w:rPr>
        <w:t>3.4.6. Об отсутствии оснований для признания многоквартирного дома аварийным и подлежащим сносу или реконструкции.</w:t>
      </w:r>
    </w:p>
    <w:p w:rsidR="00DA4907" w:rsidRPr="0090645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906457">
        <w:rPr>
          <w:color w:val="000000"/>
          <w:sz w:val="26"/>
          <w:szCs w:val="26"/>
          <w:lang w:eastAsia="ru-RU"/>
        </w:rPr>
        <w:t>3.4.7. Об отсутствии оснований для признания жилого помещения непригодным для проживания.</w:t>
      </w:r>
    </w:p>
    <w:p w:rsidR="00DA490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906457">
        <w:rPr>
          <w:color w:val="000000"/>
          <w:sz w:val="26"/>
          <w:szCs w:val="26"/>
          <w:lang w:eastAsia="ru-RU"/>
        </w:rPr>
        <w:t>3.5. Назначает дополнительные обследования и ис</w:t>
      </w:r>
      <w:r>
        <w:rPr>
          <w:color w:val="000000"/>
          <w:sz w:val="26"/>
          <w:szCs w:val="26"/>
          <w:lang w:eastAsia="ru-RU"/>
        </w:rPr>
        <w:t>пытания в хо</w:t>
      </w:r>
      <w:r w:rsidR="00723580">
        <w:rPr>
          <w:color w:val="000000"/>
          <w:sz w:val="26"/>
          <w:szCs w:val="26"/>
          <w:lang w:eastAsia="ru-RU"/>
        </w:rPr>
        <w:t>де работы К</w:t>
      </w:r>
      <w:r>
        <w:rPr>
          <w:color w:val="000000"/>
          <w:sz w:val="26"/>
          <w:szCs w:val="26"/>
          <w:lang w:eastAsia="ru-RU"/>
        </w:rPr>
        <w:t>омиссии.</w:t>
      </w:r>
    </w:p>
    <w:p w:rsidR="00DA4907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723580" w:rsidRPr="00DA4907" w:rsidRDefault="00723580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DA4907" w:rsidRDefault="00DA4907" w:rsidP="00DA4907">
      <w:pPr>
        <w:suppressAutoHyphens w:val="0"/>
        <w:jc w:val="center"/>
        <w:outlineLvl w:val="0"/>
        <w:rPr>
          <w:b/>
          <w:bCs/>
          <w:color w:val="000000"/>
          <w:kern w:val="36"/>
          <w:sz w:val="26"/>
          <w:szCs w:val="26"/>
          <w:lang w:eastAsia="ru-RU"/>
        </w:rPr>
      </w:pPr>
      <w:r w:rsidRPr="007A0B0C">
        <w:rPr>
          <w:b/>
          <w:bCs/>
          <w:color w:val="000000"/>
          <w:kern w:val="36"/>
          <w:sz w:val="26"/>
          <w:szCs w:val="26"/>
          <w:lang w:eastAsia="ru-RU"/>
        </w:rPr>
        <w:lastRenderedPageBreak/>
        <w:t>IV. Организация работы Комиссии</w:t>
      </w:r>
    </w:p>
    <w:p w:rsidR="00DA4907" w:rsidRPr="007A0B0C" w:rsidRDefault="00DA4907" w:rsidP="00DA4907">
      <w:pPr>
        <w:suppressAutoHyphens w:val="0"/>
        <w:ind w:firstLine="709"/>
        <w:jc w:val="both"/>
        <w:outlineLvl w:val="0"/>
        <w:rPr>
          <w:b/>
          <w:bCs/>
          <w:color w:val="000000" w:themeColor="text1"/>
          <w:kern w:val="36"/>
          <w:sz w:val="26"/>
          <w:szCs w:val="26"/>
          <w:lang w:eastAsia="ru-RU"/>
        </w:rPr>
      </w:pPr>
      <w:r w:rsidRPr="007A0B0C">
        <w:rPr>
          <w:color w:val="000000"/>
          <w:sz w:val="26"/>
          <w:szCs w:val="26"/>
          <w:lang w:eastAsia="ru-RU"/>
        </w:rPr>
        <w:t>4.1. Вопросы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(нанимателя), либо на основании заключения органов государственного надзора (контроля) по вопросам, отнесенным к их компетенции, либо на основании заключения экспертизы жилого помещения, проведенной в соответствии с </w:t>
      </w:r>
      <w:hyperlink r:id="rId13" w:history="1">
        <w:r w:rsidRPr="00D33416">
          <w:rPr>
            <w:color w:val="000000" w:themeColor="text1"/>
            <w:sz w:val="26"/>
            <w:szCs w:val="26"/>
            <w:lang w:eastAsia="ru-RU"/>
          </w:rPr>
          <w:t>постановлением</w:t>
        </w:r>
      </w:hyperlink>
      <w:r w:rsidRPr="00D33416">
        <w:rPr>
          <w:color w:val="000000"/>
          <w:sz w:val="26"/>
          <w:szCs w:val="26"/>
          <w:lang w:eastAsia="ru-RU"/>
        </w:rPr>
        <w:t> Правитель</w:t>
      </w:r>
      <w:r w:rsidR="00AC52BC">
        <w:rPr>
          <w:color w:val="000000"/>
          <w:sz w:val="26"/>
          <w:szCs w:val="26"/>
          <w:lang w:eastAsia="ru-RU"/>
        </w:rPr>
        <w:t>ства Российской Федерации от 21.08.</w:t>
      </w:r>
      <w:r w:rsidRPr="00D33416">
        <w:rPr>
          <w:color w:val="000000"/>
          <w:sz w:val="26"/>
          <w:szCs w:val="26"/>
          <w:lang w:eastAsia="ru-RU"/>
        </w:rPr>
        <w:t>2019 г. № 1082</w:t>
      </w:r>
      <w:r>
        <w:rPr>
          <w:color w:val="000000"/>
          <w:sz w:val="26"/>
          <w:szCs w:val="26"/>
          <w:lang w:eastAsia="ru-RU"/>
        </w:rPr>
        <w:t xml:space="preserve"> «</w:t>
      </w:r>
      <w:r w:rsidRPr="007A0B0C">
        <w:rPr>
          <w:color w:val="000000"/>
          <w:sz w:val="26"/>
          <w:szCs w:val="26"/>
          <w:lang w:eastAsia="ru-RU"/>
        </w:rPr>
        <w:t>Об утверждении Правил проведения экспертизы жилого 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 возмещения и помощи, предоставляемой за счет средств бюджетов бюджетной системы Российской Федерации, и 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</w:t>
      </w:r>
      <w:r>
        <w:rPr>
          <w:color w:val="000000"/>
          <w:sz w:val="26"/>
          <w:szCs w:val="26"/>
          <w:lang w:eastAsia="ru-RU"/>
        </w:rPr>
        <w:t>мом и жилого дома садовым домом»</w:t>
      </w:r>
      <w:r w:rsidRPr="007A0B0C">
        <w:rPr>
          <w:color w:val="000000"/>
          <w:sz w:val="26"/>
          <w:szCs w:val="26"/>
          <w:lang w:eastAsia="ru-RU"/>
        </w:rPr>
        <w:t xml:space="preserve">, либо на основании сформированного и утвержденного субъектом Российской Федерации на основании сведений из Единого государственного реестра 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сводного перечня объектов (жилых помещений), находящихся в границах зоны чрезвычайной ситуации (далее - сводный перечень объектов (жилых помещений), проводит оценку соответствия помещения и </w:t>
      </w:r>
      <w:r w:rsidRPr="007A0B0C">
        <w:rPr>
          <w:color w:val="000000" w:themeColor="text1"/>
          <w:sz w:val="26"/>
          <w:szCs w:val="26"/>
          <w:lang w:eastAsia="ru-RU"/>
        </w:rPr>
        <w:t>принимает решения в порядке, предусмотренном настоящего Положения.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Собственник, правообладатель или наниматель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вправе подать в комиссию заявление, предусмотренное </w:t>
      </w:r>
      <w:hyperlink r:id="rId14" w:anchor="sub_41" w:history="1">
        <w:r w:rsidRPr="007A0B0C">
          <w:rPr>
            <w:color w:val="000000" w:themeColor="text1"/>
            <w:sz w:val="26"/>
            <w:szCs w:val="26"/>
            <w:lang w:eastAsia="ru-RU"/>
          </w:rPr>
          <w:t>абзацем первым</w:t>
        </w:r>
      </w:hyperlink>
      <w:r w:rsidRPr="007A0B0C">
        <w:rPr>
          <w:color w:val="000000" w:themeColor="text1"/>
          <w:sz w:val="26"/>
          <w:szCs w:val="26"/>
          <w:lang w:eastAsia="ru-RU"/>
        </w:rPr>
        <w:t> настоящего пункта.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4.2. Для рассмотрения вопроса о признании жилых помещений пригодными (непригодными) для проживания и многоквартирных домов аварийными и подлежащими сносу или реконструкции заявителем в Комиссию представляются следующие документы: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4.2.1. Заявление о признании: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а) помещения соответствующим (не соответствующим) требованиям, предъявляемым к жилому помещению, и его пригодности для проживания;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б) многоквартирного дома аварийным и подлежащим сносу или реконструкции.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7A0B0C">
        <w:rPr>
          <w:color w:val="000000"/>
          <w:sz w:val="26"/>
          <w:szCs w:val="26"/>
          <w:lang w:eastAsia="ru-RU"/>
        </w:rPr>
        <w:t>4.2.2.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3D2BA2">
        <w:rPr>
          <w:rFonts w:ascii="Montserrat" w:hAnsi="Montserrat"/>
          <w:color w:val="000000"/>
          <w:sz w:val="23"/>
          <w:szCs w:val="23"/>
          <w:lang w:eastAsia="ru-RU"/>
        </w:rPr>
        <w:t>4</w:t>
      </w:r>
      <w:r w:rsidRPr="007A0B0C">
        <w:rPr>
          <w:color w:val="000000" w:themeColor="text1"/>
          <w:sz w:val="26"/>
          <w:szCs w:val="26"/>
          <w:lang w:eastAsia="ru-RU"/>
        </w:rPr>
        <w:t>.2.3. Для признания нежилого помещения в дальнейшем жилым помещением - проект реконструкции нежилого помещения.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lastRenderedPageBreak/>
        <w:t>4.2.4. Для признания многоквартирного дома аварийным и подлежащим сносу или реконструкции - заключение специализированной организации, проводившей обследование жилого дома.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4.2.5. Заявления, письма, жалобы граждан на неудовлетворительные условия проживания (по усмотрению заявителя).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4.2.6. В случае если заявителем выступает орган, уполномоченный на проведение государственного контроля и надзора, в Комиссию представляется заключение этого органа, после рассмотрения которого Комиссия предлагает собственнику помещения представить документы, указанные в </w:t>
      </w:r>
      <w:hyperlink r:id="rId15" w:anchor="sub_421" w:history="1">
        <w:r w:rsidRPr="007A0B0C">
          <w:rPr>
            <w:color w:val="000000" w:themeColor="text1"/>
            <w:sz w:val="26"/>
            <w:szCs w:val="26"/>
            <w:lang w:eastAsia="ru-RU"/>
          </w:rPr>
          <w:t>пунктах 4.2.1 - 4.2.6</w:t>
        </w:r>
      </w:hyperlink>
      <w:r w:rsidRPr="007A0B0C">
        <w:rPr>
          <w:color w:val="000000" w:themeColor="text1"/>
          <w:sz w:val="26"/>
          <w:szCs w:val="26"/>
          <w:lang w:eastAsia="ru-RU"/>
        </w:rPr>
        <w:t>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4.2.7. Собственник жилого помещения (уполномоченное им лицо) привлекается к работе в Комиссии с правом совещательного голоса и подлежит уведомлению о времени и месте заседания Комиссии в письменной форме не менее чем за три дня до дня заседания Комиссии. Уведомление направляется по адресу, указанному в заявлении.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4.2.8.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форме: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а) сведения из Единого государственного реестра недвижимости;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б) технический паспорт жилого помещения, а для нежилых помещений - технический план;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в) 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в </w:t>
      </w:r>
      <w:hyperlink r:id="rId16" w:history="1">
        <w:r w:rsidRPr="007A0B0C">
          <w:rPr>
            <w:color w:val="000000" w:themeColor="text1"/>
            <w:sz w:val="26"/>
            <w:szCs w:val="26"/>
            <w:lang w:eastAsia="ru-RU"/>
          </w:rPr>
          <w:t>постановлении</w:t>
        </w:r>
      </w:hyperlink>
      <w:r>
        <w:rPr>
          <w:color w:val="000000" w:themeColor="text1"/>
          <w:sz w:val="26"/>
          <w:szCs w:val="26"/>
          <w:lang w:eastAsia="ru-RU"/>
        </w:rPr>
        <w:t> Правительства РФ №</w:t>
      </w:r>
      <w:r w:rsidRPr="007A0B0C">
        <w:rPr>
          <w:color w:val="000000" w:themeColor="text1"/>
          <w:sz w:val="26"/>
          <w:szCs w:val="26"/>
          <w:lang w:eastAsia="ru-RU"/>
        </w:rPr>
        <w:t> 47 требованиям.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Комиссия вправе запрашивать эти документы в органах государственного надзора (контроля).</w:t>
      </w:r>
    </w:p>
    <w:p w:rsidR="00DA4907" w:rsidRPr="007A0B0C" w:rsidRDefault="00723580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>
        <w:rPr>
          <w:color w:val="000000" w:themeColor="text1"/>
          <w:sz w:val="26"/>
          <w:szCs w:val="26"/>
          <w:lang w:eastAsia="ru-RU"/>
        </w:rPr>
        <w:t>4.2.9. В случае если К</w:t>
      </w:r>
      <w:r w:rsidR="00DA4907" w:rsidRPr="007A0B0C">
        <w:rPr>
          <w:color w:val="000000" w:themeColor="text1"/>
          <w:sz w:val="26"/>
          <w:szCs w:val="26"/>
          <w:lang w:eastAsia="ru-RU"/>
        </w:rPr>
        <w:t xml:space="preserve">омиссией проводится оценка жилых помещений жилищного фонда Российской Федерации или многоквартирного дома, находящегося в федеральной собственности, </w:t>
      </w:r>
      <w:r>
        <w:rPr>
          <w:color w:val="000000" w:themeColor="text1"/>
          <w:sz w:val="26"/>
          <w:szCs w:val="26"/>
          <w:lang w:eastAsia="ru-RU"/>
        </w:rPr>
        <w:t>Комитет жилищно-коммунального хозяйства</w:t>
      </w:r>
      <w:r w:rsidR="00EF2BF3">
        <w:rPr>
          <w:color w:val="000000" w:themeColor="text1"/>
          <w:sz w:val="26"/>
          <w:szCs w:val="26"/>
          <w:lang w:eastAsia="ru-RU"/>
        </w:rPr>
        <w:t>,</w:t>
      </w:r>
      <w:r>
        <w:rPr>
          <w:color w:val="000000" w:themeColor="text1"/>
          <w:sz w:val="26"/>
          <w:szCs w:val="26"/>
          <w:lang w:eastAsia="ru-RU"/>
        </w:rPr>
        <w:t xml:space="preserve"> транспорта и строительства</w:t>
      </w:r>
      <w:r w:rsidR="00DA4907" w:rsidRPr="007A0B0C">
        <w:rPr>
          <w:color w:val="000000" w:themeColor="text1"/>
          <w:sz w:val="26"/>
          <w:szCs w:val="26"/>
          <w:lang w:eastAsia="ru-RU"/>
        </w:rPr>
        <w:t xml:space="preserve"> </w:t>
      </w:r>
      <w:r w:rsidR="00EF2BF3">
        <w:rPr>
          <w:color w:val="000000" w:themeColor="text1"/>
          <w:sz w:val="26"/>
          <w:szCs w:val="26"/>
          <w:lang w:eastAsia="ru-RU"/>
        </w:rPr>
        <w:t xml:space="preserve">г. Саяногорска </w:t>
      </w:r>
      <w:r w:rsidR="00DA4907" w:rsidRPr="007A0B0C">
        <w:rPr>
          <w:color w:val="000000" w:themeColor="text1"/>
          <w:sz w:val="26"/>
          <w:szCs w:val="26"/>
          <w:lang w:eastAsia="ru-RU"/>
        </w:rPr>
        <w:t>не позднее чем за 20 календа</w:t>
      </w:r>
      <w:r w:rsidR="00EF2BF3">
        <w:rPr>
          <w:color w:val="000000" w:themeColor="text1"/>
          <w:sz w:val="26"/>
          <w:szCs w:val="26"/>
          <w:lang w:eastAsia="ru-RU"/>
        </w:rPr>
        <w:t>рных дней до дня начала работы К</w:t>
      </w:r>
      <w:r w:rsidR="00DA4907" w:rsidRPr="007A0B0C">
        <w:rPr>
          <w:color w:val="000000" w:themeColor="text1"/>
          <w:sz w:val="26"/>
          <w:szCs w:val="26"/>
          <w:lang w:eastAsia="ru-RU"/>
        </w:rPr>
        <w:t>омиссии, а в случае проведения оценки жилых помещений, получивших повреждения в результате чрезвычайной ситуации, - не позднее чем за 15 дней календа</w:t>
      </w:r>
      <w:r w:rsidR="00EF2BF3">
        <w:rPr>
          <w:color w:val="000000" w:themeColor="text1"/>
          <w:sz w:val="26"/>
          <w:szCs w:val="26"/>
          <w:lang w:eastAsia="ru-RU"/>
        </w:rPr>
        <w:t>рных дней до дня начала работы К</w:t>
      </w:r>
      <w:r w:rsidR="00DA4907" w:rsidRPr="007A0B0C">
        <w:rPr>
          <w:color w:val="000000" w:themeColor="text1"/>
          <w:sz w:val="26"/>
          <w:szCs w:val="26"/>
          <w:lang w:eastAsia="ru-RU"/>
        </w:rPr>
        <w:t>омиссии обязан в письменной форме посредством почтового отправления с уведомлением о вручении, а также в форме электронного документа с использованием единого портала направить в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правообладателю такого имущества ув</w:t>
      </w:r>
      <w:r w:rsidR="00EF2BF3">
        <w:rPr>
          <w:color w:val="000000" w:themeColor="text1"/>
          <w:sz w:val="26"/>
          <w:szCs w:val="26"/>
          <w:lang w:eastAsia="ru-RU"/>
        </w:rPr>
        <w:t>едомление о дате начала работы К</w:t>
      </w:r>
      <w:r w:rsidR="00DA4907" w:rsidRPr="007A0B0C">
        <w:rPr>
          <w:color w:val="000000" w:themeColor="text1"/>
          <w:sz w:val="26"/>
          <w:szCs w:val="26"/>
          <w:lang w:eastAsia="ru-RU"/>
        </w:rPr>
        <w:t>омиссии, а также разместить такое уведомление на межведомственном портале по управлению государственной собственностью в информационно-телекоммуникационн</w:t>
      </w:r>
      <w:r w:rsidR="00DA4907">
        <w:rPr>
          <w:color w:val="000000" w:themeColor="text1"/>
          <w:sz w:val="26"/>
          <w:szCs w:val="26"/>
          <w:lang w:eastAsia="ru-RU"/>
        </w:rPr>
        <w:t>ой сети «Интернет»</w:t>
      </w:r>
      <w:r w:rsidR="00DA4907" w:rsidRPr="007A0B0C">
        <w:rPr>
          <w:color w:val="000000" w:themeColor="text1"/>
          <w:sz w:val="26"/>
          <w:szCs w:val="26"/>
          <w:lang w:eastAsia="ru-RU"/>
        </w:rPr>
        <w:t>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Федеральный орган исполнительной власти, осуществляющий полномочия собственника в отношении оцениваемого имущества, и правообладатель такого имущества в течение 5 календарных дней со дня получения ув</w:t>
      </w:r>
      <w:r w:rsidR="00EF2BF3">
        <w:rPr>
          <w:color w:val="000000" w:themeColor="text1"/>
          <w:sz w:val="26"/>
          <w:szCs w:val="26"/>
          <w:lang w:eastAsia="ru-RU"/>
        </w:rPr>
        <w:t>едомления о дате начала работы Комиссии направляют в К</w:t>
      </w:r>
      <w:r w:rsidRPr="007A0B0C">
        <w:rPr>
          <w:color w:val="000000" w:themeColor="text1"/>
          <w:sz w:val="26"/>
          <w:szCs w:val="26"/>
          <w:lang w:eastAsia="ru-RU"/>
        </w:rPr>
        <w:t xml:space="preserve">омиссию посредством почтового отправления с уведомлением о вручении, а также в форме электронного документа с использованием </w:t>
      </w:r>
      <w:r w:rsidRPr="007A0B0C">
        <w:rPr>
          <w:color w:val="000000" w:themeColor="text1"/>
          <w:sz w:val="26"/>
          <w:szCs w:val="26"/>
          <w:lang w:eastAsia="ru-RU"/>
        </w:rPr>
        <w:lastRenderedPageBreak/>
        <w:t>единого портала информацию о своем представителе, упол</w:t>
      </w:r>
      <w:r w:rsidR="00EF2BF3">
        <w:rPr>
          <w:color w:val="000000" w:themeColor="text1"/>
          <w:sz w:val="26"/>
          <w:szCs w:val="26"/>
          <w:lang w:eastAsia="ru-RU"/>
        </w:rPr>
        <w:t>номоченном на участие в работе К</w:t>
      </w:r>
      <w:r w:rsidRPr="007A0B0C">
        <w:rPr>
          <w:color w:val="000000" w:themeColor="text1"/>
          <w:sz w:val="26"/>
          <w:szCs w:val="26"/>
          <w:lang w:eastAsia="ru-RU"/>
        </w:rPr>
        <w:t>омиссии.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В случае если уполномоченные представители не принимали участие в работе комиссии (при условии соблюдения установленного настоящим пунктом порядка ув</w:t>
      </w:r>
      <w:r w:rsidR="00EF2BF3">
        <w:rPr>
          <w:color w:val="000000" w:themeColor="text1"/>
          <w:sz w:val="26"/>
          <w:szCs w:val="26"/>
          <w:lang w:eastAsia="ru-RU"/>
        </w:rPr>
        <w:t>едомления о дате начала работы К</w:t>
      </w:r>
      <w:r w:rsidRPr="007A0B0C">
        <w:rPr>
          <w:color w:val="000000" w:themeColor="text1"/>
          <w:sz w:val="26"/>
          <w:szCs w:val="26"/>
          <w:lang w:eastAsia="ru-RU"/>
        </w:rPr>
        <w:t>омисси</w:t>
      </w:r>
      <w:r w:rsidR="00EF2BF3">
        <w:rPr>
          <w:color w:val="000000" w:themeColor="text1"/>
          <w:sz w:val="26"/>
          <w:szCs w:val="26"/>
          <w:lang w:eastAsia="ru-RU"/>
        </w:rPr>
        <w:t>и), К</w:t>
      </w:r>
      <w:r w:rsidRPr="007A0B0C">
        <w:rPr>
          <w:color w:val="000000" w:themeColor="text1"/>
          <w:sz w:val="26"/>
          <w:szCs w:val="26"/>
          <w:lang w:eastAsia="ru-RU"/>
        </w:rPr>
        <w:t>омиссия принимает решение в отсутствие указанных представителей.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4.3. Комиссия рассматривает поступившее заявление, или заключение органа государственного надзора (контроля), или заключение экспертизы жилого помещения в течение 30 календарных дней с даты регистрации, а сводный перечень объектов (жилых помещений) или поступившее заявление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 в течение 20 календарных дней с даты регистрации и принимает решение (в виде заключения), указанное в </w:t>
      </w:r>
      <w:hyperlink r:id="rId17" w:anchor="sub_34" w:history="1">
        <w:r w:rsidRPr="007A0B0C">
          <w:rPr>
            <w:color w:val="000000" w:themeColor="text1"/>
            <w:sz w:val="26"/>
            <w:szCs w:val="26"/>
            <w:lang w:eastAsia="ru-RU"/>
          </w:rPr>
          <w:t>пункте 3.4.</w:t>
        </w:r>
      </w:hyperlink>
      <w:r w:rsidRPr="007A0B0C">
        <w:rPr>
          <w:color w:val="000000" w:themeColor="text1"/>
          <w:sz w:val="26"/>
          <w:szCs w:val="26"/>
          <w:lang w:eastAsia="ru-RU"/>
        </w:rPr>
        <w:t> настоящего Положения, либо решение о проведении дополнительного обследования оцениваемого помещения.</w:t>
      </w:r>
    </w:p>
    <w:p w:rsidR="00DA4907" w:rsidRPr="007A0B0C" w:rsidRDefault="00EF2BF3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>
        <w:rPr>
          <w:color w:val="000000" w:themeColor="text1"/>
          <w:sz w:val="26"/>
          <w:szCs w:val="26"/>
          <w:lang w:eastAsia="ru-RU"/>
        </w:rPr>
        <w:t>В ходе работы К</w:t>
      </w:r>
      <w:r w:rsidR="00DA4907" w:rsidRPr="007A0B0C">
        <w:rPr>
          <w:color w:val="000000" w:themeColor="text1"/>
          <w:sz w:val="26"/>
          <w:szCs w:val="26"/>
          <w:lang w:eastAsia="ru-RU"/>
        </w:rPr>
        <w:t>омиссия вправе назначить дополнительные обследования и испытания, результаты которых приобщаются к документам, ранее представленным на рассмотрени</w:t>
      </w:r>
      <w:r>
        <w:rPr>
          <w:color w:val="000000" w:themeColor="text1"/>
          <w:sz w:val="26"/>
          <w:szCs w:val="26"/>
          <w:lang w:eastAsia="ru-RU"/>
        </w:rPr>
        <w:t>е К</w:t>
      </w:r>
      <w:r w:rsidR="00DA4907" w:rsidRPr="007A0B0C">
        <w:rPr>
          <w:color w:val="000000" w:themeColor="text1"/>
          <w:sz w:val="26"/>
          <w:szCs w:val="26"/>
          <w:lang w:eastAsia="ru-RU"/>
        </w:rPr>
        <w:t>омиссии.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4.4. Комиссия возвращает без рассмотрения заявление и соответствующие документы в течение 15 календарных дней со дня истечения срока, предусмотренного </w:t>
      </w:r>
      <w:hyperlink r:id="rId18" w:anchor="sub_43" w:history="1">
        <w:r w:rsidRPr="007A0B0C">
          <w:rPr>
            <w:color w:val="000000" w:themeColor="text1"/>
            <w:sz w:val="26"/>
            <w:szCs w:val="26"/>
            <w:lang w:eastAsia="ru-RU"/>
          </w:rPr>
          <w:t>пунктом 4.3</w:t>
        </w:r>
      </w:hyperlink>
      <w:r w:rsidRPr="007A0B0C">
        <w:rPr>
          <w:color w:val="000000" w:themeColor="text1"/>
          <w:sz w:val="26"/>
          <w:szCs w:val="26"/>
          <w:lang w:eastAsia="ru-RU"/>
        </w:rPr>
        <w:t>, в случае непредставления заявителем документов, предусмотренных </w:t>
      </w:r>
      <w:hyperlink r:id="rId19" w:anchor="sub_421" w:history="1">
        <w:r w:rsidRPr="007A0B0C">
          <w:rPr>
            <w:color w:val="000000" w:themeColor="text1"/>
            <w:sz w:val="26"/>
            <w:szCs w:val="26"/>
            <w:lang w:eastAsia="ru-RU"/>
          </w:rPr>
          <w:t>пунктами 4.2.1 - 4.2.5</w:t>
        </w:r>
      </w:hyperlink>
      <w:r w:rsidRPr="007A0B0C">
        <w:rPr>
          <w:color w:val="000000" w:themeColor="text1"/>
          <w:sz w:val="26"/>
          <w:szCs w:val="26"/>
          <w:lang w:eastAsia="ru-RU"/>
        </w:rPr>
        <w:t>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4.5. Деятельностью Комиссии руководит председатель Комиссии, который: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а) осуществляет общее руководство работой Комиссии;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б) определяет дату и время проведения заседания Комиссии;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в) дает поручения членам Комиссии, связанные с ее деятельностью;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г) председательствует на заседаниях Комиссии.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д) формирует повестку дня заседания Комиссии по согласованию с председателем Комиссии.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е) осуществляет контроль за подготовкой и исполнением принятых Комиссией решений.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4.6. Секретарь Комиссии: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4.6.1. Информирует членов Комиссии о дате, времени и повестке дня заседания Комиссии.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4.6.2. Уведомляет собственника (уполномоченное им лицо) о времени и месте заседания Комиссии.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4.6.3. Готовит материалы на рассмотрение Комиссии.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4.6.4. Ведет протокол заседания Комиссии.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4.6.5. Оформляет акт обследования и заключение Комиссии.</w:t>
      </w:r>
    </w:p>
    <w:p w:rsidR="00DA4907" w:rsidRPr="007A0B0C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 w:themeColor="text1"/>
          <w:sz w:val="26"/>
          <w:szCs w:val="26"/>
          <w:lang w:eastAsia="ru-RU"/>
        </w:rPr>
        <w:t>4.6.6. Обеспечивает учет и хранение документов, в том числе протоколов заседаний Комиссии.</w:t>
      </w:r>
    </w:p>
    <w:p w:rsidR="00DA4907" w:rsidRPr="00EF2BF3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7A0B0C">
        <w:rPr>
          <w:color w:val="000000"/>
          <w:sz w:val="26"/>
          <w:szCs w:val="26"/>
          <w:lang w:eastAsia="ru-RU"/>
        </w:rPr>
        <w:t>4.6.7</w:t>
      </w:r>
      <w:r w:rsidRPr="00EF2BF3">
        <w:rPr>
          <w:color w:val="000000"/>
          <w:sz w:val="26"/>
          <w:szCs w:val="26"/>
          <w:lang w:eastAsia="ru-RU"/>
        </w:rPr>
        <w:t>. Направляет заключение Комиссии в 3-хдневный срок в К</w:t>
      </w:r>
      <w:r w:rsidR="00EF2BF3" w:rsidRPr="00EF2BF3">
        <w:rPr>
          <w:color w:val="000000"/>
          <w:sz w:val="26"/>
          <w:szCs w:val="26"/>
          <w:lang w:eastAsia="ru-RU"/>
        </w:rPr>
        <w:t>омитет жилищно-коммунального хозяйства, транспорта и строительства</w:t>
      </w:r>
      <w:r w:rsidRPr="00EF2BF3">
        <w:rPr>
          <w:color w:val="000000"/>
          <w:sz w:val="26"/>
          <w:szCs w:val="26"/>
          <w:lang w:eastAsia="ru-RU"/>
        </w:rPr>
        <w:t xml:space="preserve"> </w:t>
      </w:r>
      <w:r w:rsidR="00EF2BF3">
        <w:rPr>
          <w:color w:val="000000"/>
          <w:sz w:val="26"/>
          <w:szCs w:val="26"/>
          <w:lang w:eastAsia="ru-RU"/>
        </w:rPr>
        <w:t xml:space="preserve">г. Саяногорска </w:t>
      </w:r>
      <w:r w:rsidRPr="00EF2BF3">
        <w:rPr>
          <w:color w:val="000000"/>
          <w:sz w:val="26"/>
          <w:szCs w:val="26"/>
          <w:lang w:eastAsia="ru-RU"/>
        </w:rPr>
        <w:t xml:space="preserve">для принятия решения и издания постановления Администрации муниципального образования город Саяногорск </w:t>
      </w:r>
      <w:bookmarkStart w:id="0" w:name="_GoBack"/>
      <w:bookmarkEnd w:id="0"/>
      <w:r w:rsidRPr="00EF2BF3">
        <w:rPr>
          <w:color w:val="000000"/>
          <w:sz w:val="26"/>
          <w:szCs w:val="26"/>
          <w:lang w:eastAsia="ru-RU"/>
        </w:rPr>
        <w:t xml:space="preserve">о дальнейшем использовании помещения, сроках отселения физических и </w:t>
      </w:r>
      <w:r w:rsidRPr="00EF2BF3">
        <w:rPr>
          <w:color w:val="000000"/>
          <w:sz w:val="26"/>
          <w:szCs w:val="26"/>
          <w:lang w:eastAsia="ru-RU"/>
        </w:rPr>
        <w:lastRenderedPageBreak/>
        <w:t xml:space="preserve">юридических лиц в случае признания дома аварийным </w:t>
      </w:r>
      <w:r w:rsidRPr="00EF2BF3">
        <w:rPr>
          <w:color w:val="000000" w:themeColor="text1"/>
          <w:sz w:val="26"/>
          <w:szCs w:val="26"/>
          <w:lang w:eastAsia="ru-RU"/>
        </w:rPr>
        <w:t>и подлежащим сносу или реконструкции или о признании необходимости проведения ремонтно-восстановительных работ и направления заявителю и (или) в орган государственного жилищного надзора (муниципального жилищного контроля) по месту нахождения соответствующего помещения или многоквартирного дома.</w:t>
      </w:r>
    </w:p>
    <w:p w:rsidR="00DA4907" w:rsidRPr="00EF2BF3" w:rsidRDefault="00DA4907" w:rsidP="00AC52BC">
      <w:pPr>
        <w:suppressAutoHyphens w:val="0"/>
        <w:ind w:firstLine="708"/>
        <w:jc w:val="both"/>
        <w:rPr>
          <w:color w:val="000000" w:themeColor="text1"/>
          <w:sz w:val="26"/>
          <w:szCs w:val="26"/>
          <w:lang w:eastAsia="ru-RU"/>
        </w:rPr>
      </w:pPr>
      <w:r w:rsidRPr="00EF2BF3">
        <w:rPr>
          <w:color w:val="000000" w:themeColor="text1"/>
          <w:sz w:val="26"/>
          <w:szCs w:val="26"/>
          <w:lang w:eastAsia="ru-RU"/>
        </w:rPr>
        <w:t>Срок принятия решения в течение 30 календарных дней со дня получения заключения,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заключения.</w:t>
      </w:r>
    </w:p>
    <w:p w:rsidR="00DA4907" w:rsidRPr="00EF2BF3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EF2BF3">
        <w:rPr>
          <w:color w:val="000000" w:themeColor="text1"/>
          <w:sz w:val="26"/>
          <w:szCs w:val="26"/>
          <w:lang w:eastAsia="ru-RU"/>
        </w:rPr>
        <w:t>4.6.8. Обеспечивает исполнение </w:t>
      </w:r>
      <w:hyperlink r:id="rId20" w:anchor="sub_413" w:history="1">
        <w:r w:rsidRPr="00EF2BF3">
          <w:rPr>
            <w:color w:val="000000" w:themeColor="text1"/>
            <w:sz w:val="26"/>
            <w:szCs w:val="26"/>
            <w:lang w:eastAsia="ru-RU"/>
          </w:rPr>
          <w:t>пунктов 4.13</w:t>
        </w:r>
      </w:hyperlink>
      <w:r w:rsidRPr="00EF2BF3">
        <w:rPr>
          <w:color w:val="000000" w:themeColor="text1"/>
          <w:sz w:val="26"/>
          <w:szCs w:val="26"/>
          <w:lang w:eastAsia="ru-RU"/>
        </w:rPr>
        <w:t>, </w:t>
      </w:r>
      <w:hyperlink r:id="rId21" w:anchor="sub_414" w:history="1">
        <w:r w:rsidRPr="00EF2BF3">
          <w:rPr>
            <w:color w:val="000000" w:themeColor="text1"/>
            <w:sz w:val="26"/>
            <w:szCs w:val="26"/>
            <w:lang w:eastAsia="ru-RU"/>
          </w:rPr>
          <w:t>4.14</w:t>
        </w:r>
      </w:hyperlink>
      <w:r w:rsidRPr="00EF2BF3">
        <w:rPr>
          <w:color w:val="000000" w:themeColor="text1"/>
          <w:sz w:val="26"/>
          <w:szCs w:val="26"/>
          <w:lang w:eastAsia="ru-RU"/>
        </w:rPr>
        <w:t> настоящего Положения.</w:t>
      </w:r>
    </w:p>
    <w:p w:rsidR="00DA4907" w:rsidRPr="00EF2BF3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EF2BF3">
        <w:rPr>
          <w:color w:val="000000" w:themeColor="text1"/>
          <w:sz w:val="26"/>
          <w:szCs w:val="26"/>
          <w:lang w:eastAsia="ru-RU"/>
        </w:rPr>
        <w:t>4.7. Комиссия правомочна принимать решение (имеет кворум), если в заседании комиссии принимают участие не менее половины общего числа ее членов, в том числе все 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комиссии.</w:t>
      </w:r>
    </w:p>
    <w:p w:rsidR="00DA4907" w:rsidRPr="00EF2BF3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EF2BF3">
        <w:rPr>
          <w:color w:val="000000" w:themeColor="text1"/>
          <w:sz w:val="26"/>
          <w:szCs w:val="26"/>
          <w:lang w:eastAsia="ru-RU"/>
        </w:rPr>
        <w:t>4.8. Решения Комиссии принимаются открытым голосованием. Решение считается принятым, если за него проголосовало большинство членов Комиссии, присутствующих на заседании. В случае равенства голосов голос председателя Комиссии является решающим.</w:t>
      </w:r>
    </w:p>
    <w:p w:rsidR="00DA4907" w:rsidRPr="00EF2BF3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EF2BF3">
        <w:rPr>
          <w:color w:val="000000" w:themeColor="text1"/>
          <w:sz w:val="26"/>
          <w:szCs w:val="26"/>
          <w:lang w:eastAsia="ru-RU"/>
        </w:rPr>
        <w:t>4.9. Решения Комиссии, указанные в </w:t>
      </w:r>
      <w:hyperlink r:id="rId22" w:anchor="sub_341" w:history="1">
        <w:r w:rsidRPr="00EF2BF3">
          <w:rPr>
            <w:color w:val="000000" w:themeColor="text1"/>
            <w:sz w:val="26"/>
            <w:szCs w:val="26"/>
            <w:lang w:eastAsia="ru-RU"/>
          </w:rPr>
          <w:t>пунктах 3.4.1-3.4.6</w:t>
        </w:r>
      </w:hyperlink>
      <w:r w:rsidRPr="00EF2BF3">
        <w:rPr>
          <w:color w:val="000000" w:themeColor="text1"/>
          <w:sz w:val="26"/>
          <w:szCs w:val="26"/>
          <w:lang w:eastAsia="ru-RU"/>
        </w:rPr>
        <w:t> настоящего Положения, оформляются заключением. В случае обследования помещения Комиссия составляет акт обследования помещения.</w:t>
      </w:r>
    </w:p>
    <w:p w:rsidR="00DA4907" w:rsidRPr="00EF2BF3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EF2BF3">
        <w:rPr>
          <w:color w:val="000000" w:themeColor="text1"/>
          <w:sz w:val="26"/>
          <w:szCs w:val="26"/>
          <w:lang w:eastAsia="ru-RU"/>
        </w:rPr>
        <w:t>4.10. Решение о назначении дополнительного обследования и (или) испытания, предусмотренное </w:t>
      </w:r>
      <w:hyperlink r:id="rId23" w:anchor="sub_35" w:history="1">
        <w:r w:rsidRPr="00EF2BF3">
          <w:rPr>
            <w:color w:val="000000" w:themeColor="text1"/>
            <w:sz w:val="26"/>
            <w:szCs w:val="26"/>
            <w:lang w:eastAsia="ru-RU"/>
          </w:rPr>
          <w:t>пунктом 3.5</w:t>
        </w:r>
      </w:hyperlink>
      <w:r w:rsidRPr="00EF2BF3">
        <w:rPr>
          <w:color w:val="000000" w:themeColor="text1"/>
          <w:sz w:val="26"/>
          <w:szCs w:val="26"/>
          <w:lang w:eastAsia="ru-RU"/>
        </w:rPr>
        <w:t> настоящего Положения, оформляется протоколом заседания Комиссии.</w:t>
      </w:r>
    </w:p>
    <w:p w:rsidR="00DA4907" w:rsidRPr="00EF2BF3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EF2BF3">
        <w:rPr>
          <w:color w:val="000000" w:themeColor="text1"/>
          <w:sz w:val="26"/>
          <w:szCs w:val="26"/>
          <w:lang w:eastAsia="ru-RU"/>
        </w:rPr>
        <w:t>4.11. Заключение и акт обследования составляются в трех экземплярах, которые подписываются членами Комиссии.</w:t>
      </w:r>
    </w:p>
    <w:p w:rsidR="00DA4907" w:rsidRPr="00EF2BF3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EF2BF3">
        <w:rPr>
          <w:color w:val="000000" w:themeColor="text1"/>
          <w:sz w:val="26"/>
          <w:szCs w:val="26"/>
          <w:lang w:eastAsia="ru-RU"/>
        </w:rPr>
        <w:t>Члены Комиссии, имеющие особое мнение, выражают его в письменной форме отдельным документом, который является неотъемлемой частью заключения и акта.</w:t>
      </w:r>
    </w:p>
    <w:p w:rsidR="00DA4907" w:rsidRPr="00EF2BF3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EF2BF3">
        <w:rPr>
          <w:color w:val="000000" w:themeColor="text1"/>
          <w:sz w:val="26"/>
          <w:szCs w:val="26"/>
          <w:lang w:eastAsia="ru-RU"/>
        </w:rPr>
        <w:t>4.12. Протокол заседания Комиссии подписывается председателем Комиссии. В случае временного отсутствия председателя Комиссии протокол подписывается заместителем председателя Комиссии.</w:t>
      </w:r>
    </w:p>
    <w:p w:rsidR="00DA4907" w:rsidRPr="00EF2BF3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EF2BF3">
        <w:rPr>
          <w:color w:val="000000" w:themeColor="text1"/>
          <w:sz w:val="26"/>
          <w:szCs w:val="26"/>
          <w:lang w:eastAsia="ru-RU"/>
        </w:rPr>
        <w:t xml:space="preserve">4.13. В 5-дневный срок со дня принятия решения, предусмотренного настоящим Положением, </w:t>
      </w:r>
      <w:r w:rsidR="00EF2BF3" w:rsidRPr="00EF2BF3">
        <w:rPr>
          <w:color w:val="000000"/>
          <w:sz w:val="26"/>
          <w:szCs w:val="26"/>
          <w:lang w:eastAsia="ru-RU"/>
        </w:rPr>
        <w:t xml:space="preserve">Комитет жилищно-коммунального хозяйства, транспорта и строительства </w:t>
      </w:r>
      <w:r w:rsidR="00EF2BF3">
        <w:rPr>
          <w:color w:val="000000"/>
          <w:sz w:val="26"/>
          <w:szCs w:val="26"/>
          <w:lang w:eastAsia="ru-RU"/>
        </w:rPr>
        <w:t xml:space="preserve">г. Саяногорска </w:t>
      </w:r>
      <w:r w:rsidRPr="00EF2BF3">
        <w:rPr>
          <w:color w:val="000000" w:themeColor="text1"/>
          <w:sz w:val="26"/>
          <w:szCs w:val="26"/>
          <w:lang w:eastAsia="ru-RU"/>
        </w:rPr>
        <w:t>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«Интернет», включая единый портал или региональный портал государственных и муниципальных услуг (при его наличии), по 1 экземпляру распоряжения и заключения комиссии заявителю, а также в случае признания жилого помещения непригодным для проживания и многоквартирного дома аварийным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 или дома.</w:t>
      </w:r>
    </w:p>
    <w:p w:rsidR="00DA4907" w:rsidRPr="00EF2BF3" w:rsidRDefault="00DA4907" w:rsidP="00DA4907">
      <w:pPr>
        <w:suppressAutoHyphens w:val="0"/>
        <w:ind w:firstLine="709"/>
        <w:jc w:val="both"/>
        <w:rPr>
          <w:color w:val="000000" w:themeColor="text1"/>
          <w:sz w:val="26"/>
          <w:szCs w:val="26"/>
          <w:lang w:eastAsia="ru-RU"/>
        </w:rPr>
      </w:pPr>
      <w:r w:rsidRPr="00EF2BF3">
        <w:rPr>
          <w:color w:val="000000" w:themeColor="text1"/>
          <w:sz w:val="26"/>
          <w:szCs w:val="26"/>
          <w:lang w:eastAsia="ru-RU"/>
        </w:rPr>
        <w:t>4.14. 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человека, либо представляющих угрозу разрушения здания по причине его аварийного состояния или по основаниям, предусмотренным </w:t>
      </w:r>
      <w:hyperlink r:id="rId24" w:history="1">
        <w:r w:rsidRPr="00EF2BF3">
          <w:rPr>
            <w:color w:val="000000" w:themeColor="text1"/>
            <w:sz w:val="26"/>
            <w:szCs w:val="26"/>
            <w:lang w:eastAsia="ru-RU"/>
          </w:rPr>
          <w:t>пунктом 36</w:t>
        </w:r>
      </w:hyperlink>
      <w:r w:rsidRPr="00EF2BF3">
        <w:rPr>
          <w:color w:val="000000" w:themeColor="text1"/>
          <w:sz w:val="26"/>
          <w:szCs w:val="26"/>
          <w:lang w:eastAsia="ru-RU"/>
        </w:rPr>
        <w:t xml:space="preserve"> постановления Правительства </w:t>
      </w:r>
      <w:r w:rsidRPr="00EF2BF3">
        <w:rPr>
          <w:color w:val="000000" w:themeColor="text1"/>
          <w:sz w:val="26"/>
          <w:szCs w:val="26"/>
          <w:lang w:eastAsia="ru-RU"/>
        </w:rPr>
        <w:lastRenderedPageBreak/>
        <w:t>Российской Федерации от 28 января 2006 г.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решение, предусмотренное </w:t>
      </w:r>
      <w:hyperlink r:id="rId25" w:anchor="sub_341" w:history="1">
        <w:r w:rsidRPr="00EF2BF3">
          <w:rPr>
            <w:color w:val="000000" w:themeColor="text1"/>
            <w:sz w:val="26"/>
            <w:szCs w:val="26"/>
            <w:lang w:eastAsia="ru-RU"/>
          </w:rPr>
          <w:t>пунктами 3.4.1-3.4.6</w:t>
        </w:r>
      </w:hyperlink>
      <w:r w:rsidRPr="00EF2BF3">
        <w:rPr>
          <w:color w:val="000000" w:themeColor="text1"/>
          <w:sz w:val="26"/>
          <w:szCs w:val="26"/>
          <w:lang w:eastAsia="ru-RU"/>
        </w:rPr>
        <w:t> настоящего Положения, направляется в соответствующий федеральный орган исполнительной власти, орган исполнительной власти субъекта Российской Федерации, орган местного самоуправления, собственнику жилья и заявителю не позднее рабочего дня, следующего за днем оформления решения.</w:t>
      </w:r>
    </w:p>
    <w:p w:rsidR="00DA4907" w:rsidRDefault="00DA4907" w:rsidP="00DA4907">
      <w:pPr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Pr="00F014D1" w:rsidRDefault="00DA4907" w:rsidP="00DA4907">
      <w:pPr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uppressAutoHyphens w:val="0"/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  <w:r w:rsidRPr="003D2BA2">
        <w:rPr>
          <w:rFonts w:ascii="Montserrat" w:hAnsi="Montserrat"/>
          <w:color w:val="000000"/>
          <w:sz w:val="23"/>
          <w:szCs w:val="23"/>
          <w:lang w:eastAsia="ru-RU"/>
        </w:rPr>
        <w:t> </w:t>
      </w:r>
    </w:p>
    <w:p w:rsidR="00DA4907" w:rsidRDefault="00DA4907" w:rsidP="00DA4907">
      <w:pPr>
        <w:suppressAutoHyphens w:val="0"/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uppressAutoHyphens w:val="0"/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uppressAutoHyphens w:val="0"/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uppressAutoHyphens w:val="0"/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uppressAutoHyphens w:val="0"/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uppressAutoHyphens w:val="0"/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uppressAutoHyphens w:val="0"/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uppressAutoHyphens w:val="0"/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uppressAutoHyphens w:val="0"/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uppressAutoHyphens w:val="0"/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uppressAutoHyphens w:val="0"/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uppressAutoHyphens w:val="0"/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uppressAutoHyphens w:val="0"/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uppressAutoHyphens w:val="0"/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p w:rsidR="00DA4907" w:rsidRDefault="00DA4907" w:rsidP="00DA4907">
      <w:pPr>
        <w:suppressAutoHyphens w:val="0"/>
        <w:spacing w:before="100" w:beforeAutospacing="1" w:after="100" w:afterAutospacing="1"/>
        <w:rPr>
          <w:rFonts w:ascii="Montserrat" w:hAnsi="Montserrat"/>
          <w:color w:val="000000"/>
          <w:sz w:val="23"/>
          <w:szCs w:val="23"/>
          <w:lang w:eastAsia="ru-RU"/>
        </w:rPr>
      </w:pPr>
    </w:p>
    <w:sectPr w:rsidR="00DA4907" w:rsidSect="00DA4907">
      <w:headerReference w:type="default" r:id="rId2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129" w:rsidRDefault="00061129" w:rsidP="00DA4907">
      <w:r>
        <w:separator/>
      </w:r>
    </w:p>
  </w:endnote>
  <w:endnote w:type="continuationSeparator" w:id="0">
    <w:p w:rsidR="00061129" w:rsidRDefault="00061129" w:rsidP="00DA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129" w:rsidRDefault="00061129" w:rsidP="00DA4907">
      <w:r>
        <w:separator/>
      </w:r>
    </w:p>
  </w:footnote>
  <w:footnote w:type="continuationSeparator" w:id="0">
    <w:p w:rsidR="00061129" w:rsidRDefault="00061129" w:rsidP="00DA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4289519"/>
      <w:docPartObj>
        <w:docPartGallery w:val="Page Numbers (Top of Page)"/>
        <w:docPartUnique/>
      </w:docPartObj>
    </w:sdtPr>
    <w:sdtEndPr/>
    <w:sdtContent>
      <w:p w:rsidR="00DA4907" w:rsidRDefault="00DA490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C51">
          <w:rPr>
            <w:noProof/>
          </w:rPr>
          <w:t>7</w:t>
        </w:r>
        <w:r>
          <w:fldChar w:fldCharType="end"/>
        </w:r>
      </w:p>
    </w:sdtContent>
  </w:sdt>
  <w:p w:rsidR="00DA4907" w:rsidRDefault="00DA49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AA"/>
    <w:rsid w:val="00015430"/>
    <w:rsid w:val="00061129"/>
    <w:rsid w:val="00723580"/>
    <w:rsid w:val="008520BB"/>
    <w:rsid w:val="009D61AA"/>
    <w:rsid w:val="00A8109F"/>
    <w:rsid w:val="00AC52BC"/>
    <w:rsid w:val="00B34C51"/>
    <w:rsid w:val="00DA4907"/>
    <w:rsid w:val="00EF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9094E"/>
  <w15:chartTrackingRefBased/>
  <w15:docId w15:val="{EDAA3765-70FB-44E0-97C9-5FD42F672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9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49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49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DA49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49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A490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490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7440440.0/" TargetMode="External"/><Relationship Id="rId13" Type="http://schemas.openxmlformats.org/officeDocument/2006/relationships/hyperlink" Target="garantf1://72568242.0/" TargetMode="External"/><Relationship Id="rId18" Type="http://schemas.openxmlformats.org/officeDocument/2006/relationships/hyperlink" Target="https://batyr.cap.ru/doc/laws/2022/06/28/ruling-629?ysclid=mi4c5fd4os230314361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https://batyr.cap.ru/doc/laws/2022/06/28/ruling-629?ysclid=mi4c5fd4os230314361" TargetMode="External"/><Relationship Id="rId7" Type="http://schemas.openxmlformats.org/officeDocument/2006/relationships/hyperlink" Target="garantf1://12044695.0/" TargetMode="External"/><Relationship Id="rId12" Type="http://schemas.openxmlformats.org/officeDocument/2006/relationships/hyperlink" Target="garantf1://12044695.0/" TargetMode="External"/><Relationship Id="rId17" Type="http://schemas.openxmlformats.org/officeDocument/2006/relationships/hyperlink" Target="https://batyr.cap.ru/doc/laws/2022/06/28/ruling-629?ysclid=mi4c5fd4os230314361" TargetMode="External"/><Relationship Id="rId25" Type="http://schemas.openxmlformats.org/officeDocument/2006/relationships/hyperlink" Target="https://batyr.cap.ru/doc/laws/2022/06/28/ruling-629?ysclid=mi4c5fd4os230314361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12044695.0/" TargetMode="External"/><Relationship Id="rId20" Type="http://schemas.openxmlformats.org/officeDocument/2006/relationships/hyperlink" Target="https://batyr.cap.ru/doc/laws/2022/06/28/ruling-629?ysclid=mi4c5fd4os230314361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10003000.0/" TargetMode="External"/><Relationship Id="rId11" Type="http://schemas.openxmlformats.org/officeDocument/2006/relationships/hyperlink" Target="https://batyr.cap.ru/doc/laws/2022/06/28/ruling-629?ysclid=mi4c5fd4os230314361" TargetMode="External"/><Relationship Id="rId24" Type="http://schemas.openxmlformats.org/officeDocument/2006/relationships/hyperlink" Target="garantf1://12044695.1036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batyr.cap.ru/doc/laws/2022/06/28/ruling-629?ysclid=mi4c5fd4os230314361" TargetMode="External"/><Relationship Id="rId23" Type="http://schemas.openxmlformats.org/officeDocument/2006/relationships/hyperlink" Target="https://batyr.cap.ru/doc/laws/2022/06/28/ruling-629?ysclid=mi4c5fd4os230314361" TargetMode="External"/><Relationship Id="rId28" Type="http://schemas.openxmlformats.org/officeDocument/2006/relationships/theme" Target="theme/theme1.xml"/><Relationship Id="rId10" Type="http://schemas.openxmlformats.org/officeDocument/2006/relationships/hyperlink" Target="garantf1://12044695.0/" TargetMode="External"/><Relationship Id="rId19" Type="http://schemas.openxmlformats.org/officeDocument/2006/relationships/hyperlink" Target="https://batyr.cap.ru/doc/laws/2022/06/28/ruling-629?ysclid=mi4c5fd4os230314361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2038258.0/" TargetMode="External"/><Relationship Id="rId14" Type="http://schemas.openxmlformats.org/officeDocument/2006/relationships/hyperlink" Target="https://batyr.cap.ru/doc/laws/2022/06/28/ruling-629?ysclid=mi4c5fd4os230314361" TargetMode="External"/><Relationship Id="rId22" Type="http://schemas.openxmlformats.org/officeDocument/2006/relationships/hyperlink" Target="https://batyr.cap.ru/doc/laws/2022/06/28/ruling-629?ysclid=mi4c5fd4os23031436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2942</Words>
  <Characters>16774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Давидюк Галина Николаевна</dc:creator>
  <cp:keywords/>
  <dc:description/>
  <cp:lastModifiedBy>Давидюк Галина Николаевна</cp:lastModifiedBy>
  <cp:revision>6</cp:revision>
  <cp:lastPrinted>2025-11-19T04:46:00Z</cp:lastPrinted>
  <dcterms:created xsi:type="dcterms:W3CDTF">2025-11-19T03:11:00Z</dcterms:created>
  <dcterms:modified xsi:type="dcterms:W3CDTF">2025-11-19T04:55:00Z</dcterms:modified>
</cp:coreProperties>
</file>